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AF6B" w14:textId="77777777" w:rsidR="003837D4" w:rsidRDefault="003837D4" w:rsidP="003837D4">
      <w:pPr>
        <w:pStyle w:val="paragraph"/>
        <w:spacing w:before="0" w:beforeAutospacing="0" w:after="0" w:afterAutospacing="0" w:line="360" w:lineRule="auto"/>
        <w:jc w:val="center"/>
        <w:textAlignment w:val="baseline"/>
        <w:rPr>
          <w:rStyle w:val="normaltextrun"/>
          <w:rFonts w:asciiTheme="minorHAnsi" w:hAnsiTheme="minorHAnsi" w:cstheme="minorHAnsi"/>
          <w:sz w:val="26"/>
          <w:szCs w:val="26"/>
        </w:rPr>
      </w:pPr>
    </w:p>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985"/>
      </w:tblGrid>
      <w:tr w:rsidR="003837D4" w14:paraId="0161B61C" w14:textId="77777777" w:rsidTr="003837D4">
        <w:tc>
          <w:tcPr>
            <w:tcW w:w="4797" w:type="dxa"/>
          </w:tcPr>
          <w:p w14:paraId="711D0A6D" w14:textId="7C426A96" w:rsidR="003837D4" w:rsidRDefault="003837D4" w:rsidP="003837D4">
            <w:pPr>
              <w:pStyle w:val="paragraph"/>
              <w:spacing w:before="0" w:beforeAutospacing="0" w:after="0" w:afterAutospacing="0" w:line="360" w:lineRule="auto"/>
              <w:jc w:val="center"/>
              <w:textAlignment w:val="baseline"/>
              <w:rPr>
                <w:rStyle w:val="normaltextrun"/>
                <w:rFonts w:asciiTheme="minorHAnsi" w:hAnsiTheme="minorHAnsi" w:cstheme="minorHAnsi"/>
                <w:sz w:val="26"/>
                <w:szCs w:val="26"/>
              </w:rPr>
            </w:pPr>
            <w:r w:rsidRPr="003837D4">
              <w:rPr>
                <w:rFonts w:asciiTheme="minorHAnsi" w:hAnsiTheme="minorHAnsi" w:cstheme="minorHAnsi"/>
                <w:noProof/>
                <w:sz w:val="26"/>
                <w:szCs w:val="26"/>
              </w:rPr>
              <w:drawing>
                <wp:inline distT="0" distB="0" distL="0" distR="0" wp14:anchorId="1AFFF847" wp14:editId="729973E7">
                  <wp:extent cx="1642986" cy="521346"/>
                  <wp:effectExtent l="0" t="0" r="0" b="0"/>
                  <wp:docPr id="15" name="Picture 14" descr="A close up of a logo&#10;&#10;Description automatically generated">
                    <a:extLst xmlns:a="http://schemas.openxmlformats.org/drawingml/2006/main">
                      <a:ext uri="{FF2B5EF4-FFF2-40B4-BE49-F238E27FC236}">
                        <a16:creationId xmlns:a16="http://schemas.microsoft.com/office/drawing/2014/main" id="{13E4AD6F-72FF-2735-A29D-8AE6D7D64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close up of a logo&#10;&#10;Description automatically generated">
                            <a:extLst>
                              <a:ext uri="{FF2B5EF4-FFF2-40B4-BE49-F238E27FC236}">
                                <a16:creationId xmlns:a16="http://schemas.microsoft.com/office/drawing/2014/main" id="{13E4AD6F-72FF-2735-A29D-8AE6D7D64468}"/>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9111" cy="529636"/>
                          </a:xfrm>
                          <a:prstGeom prst="rect">
                            <a:avLst/>
                          </a:prstGeom>
                        </pic:spPr>
                      </pic:pic>
                    </a:graphicData>
                  </a:graphic>
                </wp:inline>
              </w:drawing>
            </w:r>
          </w:p>
        </w:tc>
        <w:tc>
          <w:tcPr>
            <w:tcW w:w="4985" w:type="dxa"/>
          </w:tcPr>
          <w:p w14:paraId="1AA4478B" w14:textId="53AB910E" w:rsidR="003837D4" w:rsidRDefault="003837D4" w:rsidP="003837D4">
            <w:pPr>
              <w:pStyle w:val="paragraph"/>
              <w:spacing w:before="0" w:beforeAutospacing="0" w:after="0" w:afterAutospacing="0" w:line="360" w:lineRule="auto"/>
              <w:jc w:val="center"/>
              <w:textAlignment w:val="baseline"/>
              <w:rPr>
                <w:rStyle w:val="normaltextrun"/>
                <w:rFonts w:asciiTheme="minorHAnsi" w:hAnsiTheme="minorHAnsi" w:cstheme="minorHAnsi"/>
                <w:sz w:val="26"/>
                <w:szCs w:val="26"/>
              </w:rPr>
            </w:pPr>
            <w:r>
              <w:rPr>
                <w:rFonts w:asciiTheme="minorHAnsi" w:eastAsiaTheme="minorHAnsi" w:hAnsiTheme="minorHAnsi" w:cstheme="minorBidi"/>
                <w:noProof/>
                <w:kern w:val="2"/>
                <w:sz w:val="22"/>
                <w:szCs w:val="22"/>
                <w:lang w:eastAsia="en-US"/>
                <w14:ligatures w14:val="standardContextual"/>
              </w:rPr>
              <w:t xml:space="preserve">     </w:t>
            </w:r>
            <w:r w:rsidRPr="003837D4">
              <w:rPr>
                <w:rFonts w:asciiTheme="minorHAnsi" w:hAnsiTheme="minorHAnsi" w:cstheme="minorHAnsi"/>
                <w:noProof/>
                <w:sz w:val="26"/>
                <w:szCs w:val="26"/>
              </w:rPr>
              <w:drawing>
                <wp:inline distT="0" distB="0" distL="0" distR="0" wp14:anchorId="4FCE08DC" wp14:editId="7B755FA2">
                  <wp:extent cx="1715819" cy="260350"/>
                  <wp:effectExtent l="0" t="0" r="0" b="6350"/>
                  <wp:docPr id="6" name="Picture 5" descr="NSCAP Logo 300dpi clear">
                    <a:extLst xmlns:a="http://schemas.openxmlformats.org/drawingml/2006/main">
                      <a:ext uri="{FF2B5EF4-FFF2-40B4-BE49-F238E27FC236}">
                        <a16:creationId xmlns:a16="http://schemas.microsoft.com/office/drawing/2014/main" id="{6585C1D4-50F9-95E8-6AE8-1CEE2EC0C9CF}"/>
                      </a:ext>
                    </a:extLst>
                  </wp:docPr>
                  <wp:cNvGraphicFramePr/>
                  <a:graphic xmlns:a="http://schemas.openxmlformats.org/drawingml/2006/main">
                    <a:graphicData uri="http://schemas.openxmlformats.org/drawingml/2006/picture">
                      <pic:pic xmlns:pic="http://schemas.openxmlformats.org/drawingml/2006/picture">
                        <pic:nvPicPr>
                          <pic:cNvPr id="6" name="Picture 5" descr="NSCAP Logo 300dpi clear">
                            <a:extLst>
                              <a:ext uri="{FF2B5EF4-FFF2-40B4-BE49-F238E27FC236}">
                                <a16:creationId xmlns:a16="http://schemas.microsoft.com/office/drawing/2014/main" id="{6585C1D4-50F9-95E8-6AE8-1CEE2EC0C9CF}"/>
                              </a:ext>
                            </a:extLst>
                          </pic:cNvPr>
                          <pic:cNvPicPr/>
                        </pic:nvPicPr>
                        <pic:blipFill rotWithShape="1">
                          <a:blip r:embed="rId6" cstate="print"/>
                          <a:srcRect t="36626"/>
                          <a:stretch/>
                        </pic:blipFill>
                        <pic:spPr bwMode="auto">
                          <a:xfrm>
                            <a:off x="0" y="0"/>
                            <a:ext cx="1722077" cy="261300"/>
                          </a:xfrm>
                          <a:prstGeom prst="rect">
                            <a:avLst/>
                          </a:prstGeom>
                          <a:noFill/>
                          <a:ln w="9525">
                            <a:noFill/>
                            <a:miter lim="800000"/>
                            <a:headEnd/>
                            <a:tailEnd/>
                          </a:ln>
                        </pic:spPr>
                      </pic:pic>
                    </a:graphicData>
                  </a:graphic>
                </wp:inline>
              </w:drawing>
            </w:r>
            <w:r w:rsidRPr="003837D4">
              <w:rPr>
                <w:rFonts w:asciiTheme="minorHAnsi" w:eastAsiaTheme="minorHAnsi" w:hAnsiTheme="minorHAnsi" w:cstheme="minorBidi"/>
                <w:noProof/>
                <w:kern w:val="2"/>
                <w:sz w:val="22"/>
                <w:szCs w:val="22"/>
                <w:lang w:eastAsia="en-US"/>
                <w14:ligatures w14:val="standardContextual"/>
              </w:rPr>
              <w:t xml:space="preserve"> </w:t>
            </w:r>
            <w:r w:rsidRPr="003837D4">
              <w:rPr>
                <w:rFonts w:asciiTheme="minorHAnsi" w:hAnsiTheme="minorHAnsi" w:cstheme="minorHAnsi"/>
                <w:noProof/>
                <w:sz w:val="26"/>
                <w:szCs w:val="26"/>
              </w:rPr>
              <w:drawing>
                <wp:inline distT="0" distB="0" distL="0" distR="0" wp14:anchorId="6A178A7B" wp14:editId="1E80C285">
                  <wp:extent cx="388961" cy="390003"/>
                  <wp:effectExtent l="0" t="0" r="0" b="0"/>
                  <wp:docPr id="5" name="Picture 4">
                    <a:extLst xmlns:a="http://schemas.openxmlformats.org/drawingml/2006/main">
                      <a:ext uri="{FF2B5EF4-FFF2-40B4-BE49-F238E27FC236}">
                        <a16:creationId xmlns:a16="http://schemas.microsoft.com/office/drawing/2014/main" id="{5CD67BD3-1C91-26D3-293C-D8B7D0B30D7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CD67BD3-1C91-26D3-293C-D8B7D0B30D71}"/>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695" cy="394750"/>
                          </a:xfrm>
                          <a:prstGeom prst="rect">
                            <a:avLst/>
                          </a:prstGeom>
                          <a:noFill/>
                          <a:ln>
                            <a:noFill/>
                          </a:ln>
                        </pic:spPr>
                      </pic:pic>
                    </a:graphicData>
                  </a:graphic>
                </wp:inline>
              </w:drawing>
            </w:r>
          </w:p>
          <w:p w14:paraId="0225DB7B" w14:textId="081AD28A" w:rsidR="003837D4" w:rsidRDefault="003837D4" w:rsidP="003837D4">
            <w:pPr>
              <w:pStyle w:val="paragraph"/>
              <w:spacing w:before="0" w:beforeAutospacing="0" w:after="0" w:afterAutospacing="0" w:line="360" w:lineRule="auto"/>
              <w:jc w:val="center"/>
              <w:textAlignment w:val="baseline"/>
              <w:rPr>
                <w:rStyle w:val="normaltextrun"/>
                <w:rFonts w:asciiTheme="minorHAnsi" w:hAnsiTheme="minorHAnsi" w:cstheme="minorHAnsi"/>
                <w:sz w:val="26"/>
                <w:szCs w:val="26"/>
              </w:rPr>
            </w:pPr>
            <w:r w:rsidRPr="003837D4">
              <w:rPr>
                <w:rFonts w:asciiTheme="minorHAnsi" w:hAnsiTheme="minorHAnsi" w:cstheme="minorHAnsi"/>
                <w:noProof/>
                <w:sz w:val="26"/>
                <w:szCs w:val="26"/>
              </w:rPr>
              <w:drawing>
                <wp:inline distT="0" distB="0" distL="0" distR="0" wp14:anchorId="080BA5EB" wp14:editId="491847D2">
                  <wp:extent cx="2013045" cy="409575"/>
                  <wp:effectExtent l="0" t="0" r="6350" b="0"/>
                  <wp:docPr id="7" name="Picture 6">
                    <a:extLst xmlns:a="http://schemas.openxmlformats.org/drawingml/2006/main">
                      <a:ext uri="{FF2B5EF4-FFF2-40B4-BE49-F238E27FC236}">
                        <a16:creationId xmlns:a16="http://schemas.microsoft.com/office/drawing/2014/main" id="{4069B5DD-F5C7-0B53-DFEB-F653519EE0EE}"/>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069B5DD-F5C7-0B53-DFEB-F653519EE0EE}"/>
                              </a:ext>
                            </a:extLst>
                          </pic:cNvPr>
                          <pic:cNvPicPr/>
                        </pic:nvPicPr>
                        <pic:blipFill>
                          <a:blip r:embed="rId8" cstate="print"/>
                          <a:srcRect/>
                          <a:stretch>
                            <a:fillRect/>
                          </a:stretch>
                        </pic:blipFill>
                        <pic:spPr bwMode="auto">
                          <a:xfrm>
                            <a:off x="0" y="0"/>
                            <a:ext cx="2025034" cy="412014"/>
                          </a:xfrm>
                          <a:prstGeom prst="rect">
                            <a:avLst/>
                          </a:prstGeom>
                          <a:noFill/>
                          <a:ln w="9525">
                            <a:noFill/>
                            <a:miter lim="800000"/>
                            <a:headEnd/>
                            <a:tailEnd/>
                          </a:ln>
                        </pic:spPr>
                      </pic:pic>
                    </a:graphicData>
                  </a:graphic>
                </wp:inline>
              </w:drawing>
            </w:r>
          </w:p>
        </w:tc>
      </w:tr>
    </w:tbl>
    <w:p w14:paraId="6C46E76A" w14:textId="77777777" w:rsidR="003837D4" w:rsidRPr="001F32A1" w:rsidRDefault="003837D4" w:rsidP="003837D4">
      <w:pPr>
        <w:pStyle w:val="paragraph"/>
        <w:spacing w:before="0" w:beforeAutospacing="0" w:after="0" w:afterAutospacing="0" w:line="360" w:lineRule="auto"/>
        <w:jc w:val="center"/>
        <w:textAlignment w:val="baseline"/>
        <w:rPr>
          <w:rStyle w:val="normaltextrun"/>
          <w:rFonts w:asciiTheme="minorHAnsi" w:hAnsiTheme="minorHAnsi" w:cstheme="minorHAnsi"/>
          <w:sz w:val="16"/>
          <w:szCs w:val="16"/>
        </w:rPr>
      </w:pPr>
    </w:p>
    <w:p w14:paraId="0836AA5A" w14:textId="15B8C414" w:rsidR="003837D4" w:rsidRPr="003837D4" w:rsidRDefault="003837D4" w:rsidP="003837D4">
      <w:pPr>
        <w:pStyle w:val="paragraph"/>
        <w:spacing w:before="0" w:beforeAutospacing="0" w:after="0" w:afterAutospacing="0" w:line="360" w:lineRule="auto"/>
        <w:jc w:val="center"/>
        <w:textAlignment w:val="baseline"/>
        <w:rPr>
          <w:rFonts w:asciiTheme="minorHAnsi" w:hAnsiTheme="minorHAnsi" w:cstheme="minorHAnsi"/>
          <w:b/>
          <w:bCs/>
          <w:color w:val="000099"/>
          <w:sz w:val="36"/>
          <w:szCs w:val="36"/>
        </w:rPr>
      </w:pPr>
      <w:r w:rsidRPr="003837D4">
        <w:rPr>
          <w:rStyle w:val="normaltextrun"/>
          <w:rFonts w:asciiTheme="minorHAnsi" w:hAnsiTheme="minorHAnsi" w:cstheme="minorHAnsi"/>
          <w:b/>
          <w:bCs/>
          <w:color w:val="000099"/>
          <w:sz w:val="36"/>
          <w:szCs w:val="36"/>
        </w:rPr>
        <w:t>Haunting Issues: Children, Spectrality and Culture</w:t>
      </w:r>
      <w:r w:rsidRPr="003837D4">
        <w:rPr>
          <w:rStyle w:val="eop"/>
          <w:rFonts w:asciiTheme="minorHAnsi" w:hAnsiTheme="minorHAnsi" w:cstheme="minorHAnsi"/>
          <w:b/>
          <w:bCs/>
          <w:color w:val="000099"/>
          <w:sz w:val="36"/>
          <w:szCs w:val="36"/>
        </w:rPr>
        <w:t> </w:t>
      </w:r>
    </w:p>
    <w:p w14:paraId="3431FA44" w14:textId="77777777" w:rsidR="003837D4" w:rsidRPr="003837D4" w:rsidRDefault="003837D4" w:rsidP="003837D4">
      <w:pPr>
        <w:pStyle w:val="paragraph"/>
        <w:spacing w:before="0" w:beforeAutospacing="0" w:after="0" w:afterAutospacing="0" w:line="360" w:lineRule="auto"/>
        <w:jc w:val="center"/>
        <w:textAlignment w:val="baseline"/>
        <w:rPr>
          <w:rFonts w:asciiTheme="minorHAnsi" w:hAnsiTheme="minorHAnsi" w:cstheme="minorHAnsi"/>
          <w:color w:val="009900"/>
          <w:sz w:val="28"/>
          <w:szCs w:val="28"/>
        </w:rPr>
      </w:pPr>
      <w:r w:rsidRPr="003837D4">
        <w:rPr>
          <w:rStyle w:val="normaltextrun"/>
          <w:rFonts w:asciiTheme="minorHAnsi" w:hAnsiTheme="minorHAnsi" w:cstheme="minorHAnsi"/>
          <w:b/>
          <w:bCs/>
          <w:color w:val="009900"/>
          <w:sz w:val="28"/>
          <w:szCs w:val="28"/>
        </w:rPr>
        <w:t>Workshop 2: Mourning the Spectral Child (8</w:t>
      </w:r>
      <w:r w:rsidRPr="003837D4">
        <w:rPr>
          <w:rStyle w:val="normaltextrun"/>
          <w:rFonts w:asciiTheme="minorHAnsi" w:hAnsiTheme="minorHAnsi" w:cstheme="minorHAnsi"/>
          <w:b/>
          <w:bCs/>
          <w:color w:val="009900"/>
          <w:sz w:val="28"/>
          <w:szCs w:val="28"/>
          <w:vertAlign w:val="superscript"/>
        </w:rPr>
        <w:t>th</w:t>
      </w:r>
      <w:r w:rsidRPr="003837D4">
        <w:rPr>
          <w:rStyle w:val="normaltextrun"/>
          <w:rFonts w:asciiTheme="minorHAnsi" w:hAnsiTheme="minorHAnsi" w:cstheme="minorHAnsi"/>
          <w:b/>
          <w:bCs/>
          <w:color w:val="009900"/>
          <w:sz w:val="28"/>
          <w:szCs w:val="28"/>
        </w:rPr>
        <w:t xml:space="preserve"> January 2024)</w:t>
      </w:r>
      <w:r w:rsidRPr="003837D4">
        <w:rPr>
          <w:rStyle w:val="eop"/>
          <w:rFonts w:asciiTheme="minorHAnsi" w:hAnsiTheme="minorHAnsi" w:cstheme="minorHAnsi"/>
          <w:color w:val="009900"/>
          <w:sz w:val="28"/>
          <w:szCs w:val="28"/>
        </w:rPr>
        <w:t> </w:t>
      </w:r>
    </w:p>
    <w:p w14:paraId="7C5AC5B0" w14:textId="1353548B" w:rsidR="003837D4" w:rsidRDefault="003837D4" w:rsidP="003837D4">
      <w:pPr>
        <w:pStyle w:val="paragraph"/>
        <w:spacing w:before="0" w:beforeAutospacing="0" w:after="0" w:afterAutospacing="0" w:line="360" w:lineRule="auto"/>
        <w:jc w:val="center"/>
        <w:textAlignment w:val="baseline"/>
        <w:rPr>
          <w:rStyle w:val="eop"/>
          <w:rFonts w:asciiTheme="minorHAnsi" w:hAnsiTheme="minorHAnsi" w:cstheme="minorHAnsi"/>
          <w:b/>
          <w:bCs/>
          <w:color w:val="000099"/>
          <w:sz w:val="32"/>
          <w:szCs w:val="32"/>
        </w:rPr>
      </w:pPr>
      <w:r w:rsidRPr="003837D4">
        <w:rPr>
          <w:rStyle w:val="eop"/>
          <w:rFonts w:asciiTheme="minorHAnsi" w:hAnsiTheme="minorHAnsi" w:cstheme="minorHAnsi"/>
          <w:b/>
          <w:bCs/>
          <w:color w:val="000099"/>
          <w:sz w:val="32"/>
          <w:szCs w:val="32"/>
        </w:rPr>
        <w:t>Programme </w:t>
      </w:r>
    </w:p>
    <w:p w14:paraId="1031982C" w14:textId="2F5F6644" w:rsidR="001F32A1" w:rsidRDefault="001F32A1" w:rsidP="001F32A1">
      <w:pPr>
        <w:pStyle w:val="NormalWeb"/>
        <w:jc w:val="center"/>
        <w:rPr>
          <w:rStyle w:val="eop"/>
          <w:rFonts w:asciiTheme="minorHAnsi" w:hAnsiTheme="minorHAnsi" w:cstheme="minorHAnsi"/>
          <w:b/>
          <w:bCs/>
          <w:color w:val="000099"/>
          <w:sz w:val="26"/>
          <w:szCs w:val="26"/>
        </w:rPr>
      </w:pPr>
      <w:r>
        <w:rPr>
          <w:rStyle w:val="eop"/>
          <w:rFonts w:asciiTheme="minorHAnsi" w:hAnsiTheme="minorHAnsi" w:cstheme="minorHAnsi"/>
          <w:b/>
          <w:bCs/>
          <w:color w:val="000099"/>
          <w:sz w:val="26"/>
          <w:szCs w:val="26"/>
        </w:rPr>
        <w:t xml:space="preserve">Venue: </w:t>
      </w:r>
      <w:r w:rsidRPr="001F32A1">
        <w:rPr>
          <w:rStyle w:val="eop"/>
          <w:rFonts w:asciiTheme="minorHAnsi" w:hAnsiTheme="minorHAnsi" w:cstheme="minorHAnsi"/>
          <w:b/>
          <w:bCs/>
          <w:color w:val="000099"/>
          <w:sz w:val="26"/>
          <w:szCs w:val="26"/>
        </w:rPr>
        <w:t>The Northern School of Child and Adolescent Psychotherapy (NSCAP)</w:t>
      </w:r>
    </w:p>
    <w:p w14:paraId="2C006CF2" w14:textId="79E31A0A" w:rsidR="001F32A1" w:rsidRPr="001F32A1" w:rsidRDefault="001F32A1" w:rsidP="001F32A1">
      <w:pPr>
        <w:pStyle w:val="NormalWeb"/>
        <w:jc w:val="center"/>
        <w:rPr>
          <w:b/>
          <w:bCs/>
          <w:color w:val="000099"/>
          <w:sz w:val="26"/>
          <w:szCs w:val="26"/>
        </w:rPr>
      </w:pPr>
      <w:r w:rsidRPr="001F32A1">
        <w:rPr>
          <w:b/>
          <w:bCs/>
          <w:color w:val="000099"/>
          <w:sz w:val="26"/>
          <w:szCs w:val="26"/>
        </w:rPr>
        <w:t>34-36 Springwell Road, Leeds, LS12 1AW</w:t>
      </w:r>
    </w:p>
    <w:p w14:paraId="35BBB4FF" w14:textId="6ED459B5" w:rsidR="001F32A1" w:rsidRPr="001F32A1" w:rsidRDefault="001F32A1" w:rsidP="001F32A1">
      <w:pPr>
        <w:pStyle w:val="NormalWeb"/>
        <w:jc w:val="center"/>
        <w:rPr>
          <w:b/>
          <w:bCs/>
          <w:color w:val="000099"/>
          <w:sz w:val="26"/>
          <w:szCs w:val="26"/>
        </w:rPr>
      </w:pPr>
      <w:r w:rsidRPr="001F32A1">
        <w:rPr>
          <w:b/>
          <w:bCs/>
          <w:color w:val="000099"/>
          <w:sz w:val="26"/>
          <w:szCs w:val="26"/>
        </w:rPr>
        <w:t>Parking available on site</w:t>
      </w:r>
    </w:p>
    <w:p w14:paraId="43F1E81A" w14:textId="2760545C" w:rsidR="001F32A1" w:rsidRPr="001F32A1" w:rsidRDefault="001F32A1" w:rsidP="003837D4">
      <w:pPr>
        <w:pStyle w:val="paragraph"/>
        <w:spacing w:before="0" w:beforeAutospacing="0" w:after="0" w:afterAutospacing="0" w:line="360" w:lineRule="auto"/>
        <w:jc w:val="center"/>
        <w:textAlignment w:val="baseline"/>
        <w:rPr>
          <w:rFonts w:asciiTheme="minorHAnsi" w:hAnsiTheme="minorHAnsi" w:cstheme="minorHAnsi"/>
          <w:b/>
          <w:bCs/>
          <w:color w:val="000099"/>
          <w:sz w:val="28"/>
          <w:szCs w:val="28"/>
        </w:rPr>
      </w:pPr>
    </w:p>
    <w:p w14:paraId="415ED99D" w14:textId="77777777" w:rsidR="003837D4" w:rsidRPr="001F32A1" w:rsidRDefault="003837D4" w:rsidP="003837D4">
      <w:pPr>
        <w:pStyle w:val="paragraph"/>
        <w:spacing w:before="0" w:beforeAutospacing="0" w:after="0" w:afterAutospacing="0" w:line="360" w:lineRule="auto"/>
        <w:textAlignment w:val="baseline"/>
        <w:rPr>
          <w:rFonts w:asciiTheme="minorHAnsi" w:hAnsiTheme="minorHAnsi" w:cstheme="minorHAnsi"/>
          <w:b/>
          <w:bCs/>
          <w:sz w:val="28"/>
          <w:szCs w:val="28"/>
        </w:rPr>
      </w:pPr>
      <w:r w:rsidRPr="001F32A1">
        <w:rPr>
          <w:rStyle w:val="normaltextrun"/>
          <w:rFonts w:asciiTheme="minorHAnsi" w:hAnsiTheme="minorHAnsi" w:cstheme="minorHAnsi"/>
          <w:b/>
          <w:bCs/>
          <w:sz w:val="28"/>
          <w:szCs w:val="28"/>
        </w:rPr>
        <w:t>9:00-9:15am – Welcome and Coffee</w:t>
      </w:r>
      <w:r w:rsidRPr="001F32A1">
        <w:rPr>
          <w:rStyle w:val="eop"/>
          <w:rFonts w:asciiTheme="minorHAnsi" w:hAnsiTheme="minorHAnsi" w:cstheme="minorHAnsi"/>
          <w:b/>
          <w:bCs/>
          <w:sz w:val="28"/>
          <w:szCs w:val="28"/>
        </w:rPr>
        <w:t> </w:t>
      </w:r>
    </w:p>
    <w:p w14:paraId="6ECF2C6E" w14:textId="77777777" w:rsidR="003837D4" w:rsidRPr="001F32A1" w:rsidRDefault="003837D4" w:rsidP="003837D4">
      <w:pPr>
        <w:pStyle w:val="paragraph"/>
        <w:spacing w:before="0" w:beforeAutospacing="0" w:after="0" w:afterAutospacing="0" w:line="360" w:lineRule="auto"/>
        <w:textAlignment w:val="baseline"/>
        <w:rPr>
          <w:rFonts w:asciiTheme="minorHAnsi" w:hAnsiTheme="minorHAnsi" w:cstheme="minorHAnsi"/>
          <w:b/>
          <w:bCs/>
          <w:sz w:val="28"/>
          <w:szCs w:val="28"/>
        </w:rPr>
      </w:pPr>
      <w:r w:rsidRPr="001F32A1">
        <w:rPr>
          <w:rStyle w:val="normaltextrun"/>
          <w:rFonts w:asciiTheme="minorHAnsi" w:hAnsiTheme="minorHAnsi" w:cstheme="minorHAnsi"/>
          <w:b/>
          <w:bCs/>
          <w:sz w:val="28"/>
          <w:szCs w:val="28"/>
        </w:rPr>
        <w:t>9:15-9:30am – Introductory Remarks (Dr Lucy Arnold)</w:t>
      </w:r>
      <w:r w:rsidRPr="001F32A1">
        <w:rPr>
          <w:rStyle w:val="eop"/>
          <w:rFonts w:asciiTheme="minorHAnsi" w:hAnsiTheme="minorHAnsi" w:cstheme="minorHAnsi"/>
          <w:b/>
          <w:bCs/>
          <w:sz w:val="28"/>
          <w:szCs w:val="28"/>
        </w:rPr>
        <w:t> </w:t>
      </w:r>
    </w:p>
    <w:p w14:paraId="1CE87458" w14:textId="77777777" w:rsidR="003837D4" w:rsidRPr="003837D4" w:rsidRDefault="003837D4" w:rsidP="003837D4">
      <w:pPr>
        <w:pStyle w:val="paragraph"/>
        <w:spacing w:before="0" w:beforeAutospacing="0" w:after="0" w:afterAutospacing="0" w:line="360" w:lineRule="auto"/>
        <w:ind w:right="-613"/>
        <w:textAlignment w:val="baseline"/>
        <w:rPr>
          <w:rFonts w:asciiTheme="minorHAnsi" w:hAnsiTheme="minorHAnsi" w:cstheme="minorHAnsi"/>
          <w:color w:val="000099"/>
          <w:sz w:val="28"/>
          <w:szCs w:val="28"/>
        </w:rPr>
      </w:pPr>
      <w:r w:rsidRPr="003837D4">
        <w:rPr>
          <w:rStyle w:val="normaltextrun"/>
          <w:rFonts w:asciiTheme="minorHAnsi" w:hAnsiTheme="minorHAnsi" w:cstheme="minorHAnsi"/>
          <w:b/>
          <w:bCs/>
          <w:color w:val="000099"/>
          <w:sz w:val="28"/>
          <w:szCs w:val="28"/>
        </w:rPr>
        <w:t>9:30-10:30am – Invested Objects: A Tabletop Presentation (Chair: Dr Chris Vardy)</w:t>
      </w:r>
      <w:r w:rsidRPr="003837D4">
        <w:rPr>
          <w:rStyle w:val="eop"/>
          <w:rFonts w:asciiTheme="minorHAnsi" w:hAnsiTheme="minorHAnsi" w:cstheme="minorHAnsi"/>
          <w:color w:val="000099"/>
          <w:sz w:val="28"/>
          <w:szCs w:val="28"/>
        </w:rPr>
        <w:t> </w:t>
      </w:r>
    </w:p>
    <w:p w14:paraId="1CC41B87" w14:textId="77777777" w:rsidR="003837D4" w:rsidRPr="003837D4" w:rsidRDefault="003837D4" w:rsidP="003837D4">
      <w:pPr>
        <w:pStyle w:val="paragraph"/>
        <w:spacing w:before="120" w:beforeAutospacing="0" w:after="120" w:afterAutospacing="0"/>
        <w:textAlignment w:val="baseline"/>
        <w:rPr>
          <w:rFonts w:asciiTheme="minorHAnsi" w:hAnsiTheme="minorHAnsi" w:cstheme="minorHAnsi"/>
          <w:sz w:val="26"/>
          <w:szCs w:val="26"/>
        </w:rPr>
      </w:pPr>
      <w:r w:rsidRPr="003837D4">
        <w:rPr>
          <w:rStyle w:val="normaltextrun"/>
          <w:rFonts w:asciiTheme="minorHAnsi" w:hAnsiTheme="minorHAnsi" w:cstheme="minorHAnsi"/>
          <w:i/>
          <w:iCs/>
          <w:sz w:val="26"/>
          <w:szCs w:val="26"/>
        </w:rPr>
        <w:t>This session will see a selection of network members use a material object as a jumping off point to discuss mourning the child in society and culture. The brief presentations will generate some of the strands of discussion which will be traced through the rest of the workshop.</w:t>
      </w:r>
      <w:r w:rsidRPr="003837D4">
        <w:rPr>
          <w:rStyle w:val="eop"/>
          <w:rFonts w:asciiTheme="minorHAnsi" w:hAnsiTheme="minorHAnsi" w:cstheme="minorHAnsi"/>
          <w:sz w:val="26"/>
          <w:szCs w:val="26"/>
        </w:rPr>
        <w:t> </w:t>
      </w:r>
    </w:p>
    <w:p w14:paraId="2A60CF6E" w14:textId="77777777" w:rsidR="003837D4" w:rsidRPr="003837D4" w:rsidRDefault="003837D4" w:rsidP="003837D4">
      <w:pPr>
        <w:pStyle w:val="paragraph"/>
        <w:spacing w:before="0" w:beforeAutospacing="0" w:after="0" w:afterAutospacing="0" w:line="360" w:lineRule="auto"/>
        <w:textAlignment w:val="baseline"/>
        <w:rPr>
          <w:rStyle w:val="normaltextrun"/>
          <w:b/>
          <w:bCs/>
          <w:color w:val="000099"/>
          <w:sz w:val="28"/>
          <w:szCs w:val="28"/>
        </w:rPr>
      </w:pPr>
      <w:r w:rsidRPr="003837D4">
        <w:rPr>
          <w:rStyle w:val="normaltextrun"/>
          <w:rFonts w:asciiTheme="minorHAnsi" w:hAnsiTheme="minorHAnsi" w:cstheme="minorHAnsi"/>
          <w:b/>
          <w:bCs/>
          <w:color w:val="000099"/>
          <w:sz w:val="28"/>
          <w:szCs w:val="28"/>
        </w:rPr>
        <w:t>10:30-12:00pm – Infant and Child Loss</w:t>
      </w:r>
      <w:r w:rsidRPr="003837D4">
        <w:rPr>
          <w:rStyle w:val="normaltextrun"/>
          <w:b/>
          <w:bCs/>
          <w:color w:val="000099"/>
          <w:sz w:val="28"/>
          <w:szCs w:val="28"/>
        </w:rPr>
        <w:t> </w:t>
      </w:r>
    </w:p>
    <w:p w14:paraId="5F026A14" w14:textId="77777777" w:rsidR="003837D4" w:rsidRPr="003837D4" w:rsidRDefault="003837D4" w:rsidP="003837D4">
      <w:pPr>
        <w:pStyle w:val="paragraph"/>
        <w:spacing w:before="0" w:beforeAutospacing="0" w:after="0" w:afterAutospacing="0" w:line="360" w:lineRule="auto"/>
        <w:textAlignment w:val="baseline"/>
        <w:rPr>
          <w:rFonts w:asciiTheme="minorHAnsi" w:hAnsiTheme="minorHAnsi" w:cstheme="minorHAnsi"/>
          <w:b/>
          <w:bCs/>
          <w:color w:val="009900"/>
          <w:sz w:val="26"/>
          <w:szCs w:val="26"/>
        </w:rPr>
      </w:pPr>
      <w:r w:rsidRPr="003837D4">
        <w:rPr>
          <w:rStyle w:val="normaltextrun"/>
          <w:rFonts w:asciiTheme="minorHAnsi" w:hAnsiTheme="minorHAnsi" w:cstheme="minorHAnsi"/>
          <w:b/>
          <w:bCs/>
          <w:color w:val="009900"/>
          <w:sz w:val="26"/>
          <w:szCs w:val="26"/>
        </w:rPr>
        <w:t xml:space="preserve">Network Speaker: Dr Jen Baker (University of Warwick) - </w:t>
      </w:r>
      <w:r w:rsidRPr="003837D4">
        <w:rPr>
          <w:rStyle w:val="normaltextrun"/>
          <w:rFonts w:asciiTheme="minorHAnsi" w:hAnsiTheme="minorHAnsi" w:cstheme="minorHAnsi"/>
          <w:b/>
          <w:bCs/>
          <w:color w:val="009900"/>
          <w:sz w:val="26"/>
          <w:szCs w:val="26"/>
          <w:shd w:val="clear" w:color="auto" w:fill="FFFFFF"/>
        </w:rPr>
        <w:t>“Untimely Deaths: Textual, Visual and Material Disruptions of the Child”</w:t>
      </w:r>
      <w:r w:rsidRPr="003837D4">
        <w:rPr>
          <w:rStyle w:val="eop"/>
          <w:rFonts w:asciiTheme="minorHAnsi" w:hAnsiTheme="minorHAnsi" w:cstheme="minorHAnsi"/>
          <w:b/>
          <w:bCs/>
          <w:color w:val="009900"/>
          <w:sz w:val="26"/>
          <w:szCs w:val="26"/>
        </w:rPr>
        <w:t> </w:t>
      </w:r>
    </w:p>
    <w:p w14:paraId="7AAC672A" w14:textId="77777777" w:rsidR="003837D4" w:rsidRPr="003837D4" w:rsidRDefault="003837D4" w:rsidP="001F32A1">
      <w:pPr>
        <w:pStyle w:val="paragraph"/>
        <w:spacing w:before="120" w:beforeAutospacing="0" w:after="120" w:afterAutospacing="0"/>
        <w:jc w:val="both"/>
        <w:textAlignment w:val="baseline"/>
        <w:rPr>
          <w:rFonts w:asciiTheme="minorHAnsi" w:hAnsiTheme="minorHAnsi" w:cstheme="minorHAnsi"/>
          <w:sz w:val="26"/>
          <w:szCs w:val="26"/>
        </w:rPr>
      </w:pPr>
      <w:r w:rsidRPr="003837D4">
        <w:rPr>
          <w:rStyle w:val="normaltextrun"/>
          <w:rFonts w:asciiTheme="minorHAnsi" w:hAnsiTheme="minorHAnsi" w:cstheme="minorHAnsi"/>
          <w:i/>
          <w:iCs/>
          <w:sz w:val="26"/>
          <w:szCs w:val="26"/>
        </w:rPr>
        <w:t>This session will discuss the ways in which infant and child loss has the potential to register in culture and society in modes of willed forgetting, present absence but also in specific modes of memorialisation which complicate and potentially obscure the unique singularity of the specific child being mourned. It may also explore the potential for ambivalence towards the child who has died and the complex ramifications of their absence within the family and wider society.</w:t>
      </w:r>
      <w:r w:rsidRPr="003837D4">
        <w:rPr>
          <w:rStyle w:val="eop"/>
          <w:rFonts w:asciiTheme="minorHAnsi" w:hAnsiTheme="minorHAnsi" w:cstheme="minorHAnsi"/>
          <w:sz w:val="26"/>
          <w:szCs w:val="26"/>
        </w:rPr>
        <w:t> </w:t>
      </w:r>
    </w:p>
    <w:p w14:paraId="42FEB7A9" w14:textId="77777777" w:rsidR="003837D4" w:rsidRPr="003837D4" w:rsidRDefault="003837D4" w:rsidP="001F32A1">
      <w:pPr>
        <w:pStyle w:val="paragraph"/>
        <w:spacing w:before="0" w:beforeAutospacing="0" w:after="0" w:afterAutospacing="0"/>
        <w:jc w:val="both"/>
        <w:textAlignment w:val="baseline"/>
        <w:rPr>
          <w:rFonts w:asciiTheme="minorHAnsi" w:hAnsiTheme="minorHAnsi" w:cstheme="minorHAnsi"/>
          <w:color w:val="0033CC"/>
          <w:sz w:val="26"/>
          <w:szCs w:val="26"/>
        </w:rPr>
      </w:pPr>
      <w:r w:rsidRPr="003837D4">
        <w:rPr>
          <w:rStyle w:val="normaltextrun"/>
          <w:rFonts w:asciiTheme="minorHAnsi" w:hAnsiTheme="minorHAnsi" w:cstheme="minorHAnsi"/>
          <w:b/>
          <w:bCs/>
          <w:color w:val="0033CC"/>
          <w:sz w:val="26"/>
          <w:szCs w:val="26"/>
        </w:rPr>
        <w:t>Suggested Reading:</w:t>
      </w:r>
      <w:r w:rsidRPr="003837D4">
        <w:rPr>
          <w:rStyle w:val="eop"/>
          <w:rFonts w:asciiTheme="minorHAnsi" w:hAnsiTheme="minorHAnsi" w:cstheme="minorHAnsi"/>
          <w:color w:val="0033CC"/>
          <w:sz w:val="26"/>
          <w:szCs w:val="26"/>
        </w:rPr>
        <w:t> </w:t>
      </w:r>
    </w:p>
    <w:p w14:paraId="40D89C8C" w14:textId="77777777" w:rsidR="003837D4" w:rsidRPr="003837D4" w:rsidRDefault="003837D4" w:rsidP="001F32A1">
      <w:pPr>
        <w:pStyle w:val="paragraph"/>
        <w:numPr>
          <w:ilvl w:val="0"/>
          <w:numId w:val="2"/>
        </w:numPr>
        <w:spacing w:before="120" w:beforeAutospacing="0" w:after="120" w:afterAutospacing="0"/>
        <w:ind w:left="714" w:hanging="357"/>
        <w:jc w:val="both"/>
        <w:textAlignment w:val="baseline"/>
        <w:rPr>
          <w:rFonts w:asciiTheme="minorHAnsi" w:hAnsiTheme="minorHAnsi" w:cstheme="minorHAnsi"/>
          <w:sz w:val="26"/>
          <w:szCs w:val="26"/>
        </w:rPr>
      </w:pPr>
      <w:r w:rsidRPr="003837D4">
        <w:rPr>
          <w:rStyle w:val="normaltextrun"/>
          <w:rFonts w:asciiTheme="minorHAnsi" w:hAnsiTheme="minorHAnsi" w:cstheme="minorHAnsi"/>
          <w:sz w:val="26"/>
          <w:szCs w:val="26"/>
        </w:rPr>
        <w:t>Mary Wilkins Freeman, ‘The Lost Ghost’</w:t>
      </w:r>
      <w:r w:rsidRPr="003837D4">
        <w:rPr>
          <w:rStyle w:val="eop"/>
          <w:rFonts w:asciiTheme="minorHAnsi" w:hAnsiTheme="minorHAnsi" w:cstheme="minorHAnsi"/>
          <w:sz w:val="26"/>
          <w:szCs w:val="26"/>
        </w:rPr>
        <w:t> </w:t>
      </w:r>
    </w:p>
    <w:p w14:paraId="50FA6BA5" w14:textId="77777777" w:rsidR="003837D4" w:rsidRPr="003837D4" w:rsidRDefault="003837D4" w:rsidP="001F32A1">
      <w:pPr>
        <w:pStyle w:val="paragraph"/>
        <w:numPr>
          <w:ilvl w:val="0"/>
          <w:numId w:val="2"/>
        </w:numPr>
        <w:spacing w:before="120" w:beforeAutospacing="0" w:after="120" w:afterAutospacing="0"/>
        <w:ind w:left="714" w:hanging="357"/>
        <w:jc w:val="both"/>
        <w:textAlignment w:val="baseline"/>
        <w:rPr>
          <w:rFonts w:asciiTheme="minorHAnsi" w:hAnsiTheme="minorHAnsi" w:cstheme="minorHAnsi"/>
          <w:sz w:val="26"/>
          <w:szCs w:val="26"/>
        </w:rPr>
      </w:pPr>
      <w:r w:rsidRPr="003837D4">
        <w:rPr>
          <w:rStyle w:val="normaltextrun"/>
          <w:rFonts w:asciiTheme="minorHAnsi" w:hAnsiTheme="minorHAnsi" w:cstheme="minorHAnsi"/>
          <w:sz w:val="26"/>
          <w:szCs w:val="26"/>
        </w:rPr>
        <w:t>Charlotte Riddell, ‘Walnut-Tree House’</w:t>
      </w:r>
      <w:r w:rsidRPr="003837D4">
        <w:rPr>
          <w:rStyle w:val="eop"/>
          <w:rFonts w:asciiTheme="minorHAnsi" w:hAnsiTheme="minorHAnsi" w:cstheme="minorHAnsi"/>
          <w:sz w:val="26"/>
          <w:szCs w:val="26"/>
        </w:rPr>
        <w:t> </w:t>
      </w:r>
    </w:p>
    <w:p w14:paraId="3200690A" w14:textId="77777777" w:rsidR="003837D4" w:rsidRPr="003837D4" w:rsidRDefault="003837D4" w:rsidP="001F32A1">
      <w:pPr>
        <w:pStyle w:val="paragraph"/>
        <w:numPr>
          <w:ilvl w:val="0"/>
          <w:numId w:val="2"/>
        </w:numPr>
        <w:spacing w:before="120" w:beforeAutospacing="0" w:after="120" w:afterAutospacing="0"/>
        <w:ind w:left="714" w:hanging="357"/>
        <w:jc w:val="both"/>
        <w:textAlignment w:val="baseline"/>
        <w:rPr>
          <w:rFonts w:asciiTheme="minorHAnsi" w:hAnsiTheme="minorHAnsi" w:cstheme="minorHAnsi"/>
          <w:sz w:val="26"/>
          <w:szCs w:val="26"/>
        </w:rPr>
      </w:pPr>
      <w:r w:rsidRPr="003837D4">
        <w:rPr>
          <w:rStyle w:val="normaltextrun"/>
          <w:rFonts w:asciiTheme="minorHAnsi" w:hAnsiTheme="minorHAnsi" w:cstheme="minorHAnsi"/>
          <w:color w:val="242424"/>
          <w:sz w:val="26"/>
          <w:szCs w:val="26"/>
          <w:shd w:val="clear" w:color="auto" w:fill="FFFFFF"/>
        </w:rPr>
        <w:t>“To Bereaved Mothers” &amp; Chapter 1 (to p.19) of Meta Lander, </w:t>
      </w:r>
      <w:r w:rsidRPr="003837D4">
        <w:rPr>
          <w:rStyle w:val="normaltextrun"/>
          <w:rFonts w:asciiTheme="minorHAnsi" w:hAnsiTheme="minorHAnsi" w:cstheme="minorHAnsi"/>
          <w:i/>
          <w:iCs/>
          <w:color w:val="2C2C2C"/>
          <w:sz w:val="26"/>
          <w:szCs w:val="26"/>
          <w:shd w:val="clear" w:color="auto" w:fill="FFFFFF"/>
        </w:rPr>
        <w:t xml:space="preserve">The broken bud: </w:t>
      </w:r>
      <w:proofErr w:type="gramStart"/>
      <w:r w:rsidRPr="003837D4">
        <w:rPr>
          <w:rStyle w:val="normaltextrun"/>
          <w:rFonts w:asciiTheme="minorHAnsi" w:hAnsiTheme="minorHAnsi" w:cstheme="minorHAnsi"/>
          <w:i/>
          <w:iCs/>
          <w:color w:val="2C2C2C"/>
          <w:sz w:val="26"/>
          <w:szCs w:val="26"/>
          <w:shd w:val="clear" w:color="auto" w:fill="FFFFFF"/>
        </w:rPr>
        <w:t>or,</w:t>
      </w:r>
      <w:proofErr w:type="gramEnd"/>
      <w:r w:rsidRPr="003837D4">
        <w:rPr>
          <w:rStyle w:val="normaltextrun"/>
          <w:rFonts w:asciiTheme="minorHAnsi" w:hAnsiTheme="minorHAnsi" w:cstheme="minorHAnsi"/>
          <w:i/>
          <w:iCs/>
          <w:color w:val="2C2C2C"/>
          <w:sz w:val="26"/>
          <w:szCs w:val="26"/>
          <w:shd w:val="clear" w:color="auto" w:fill="FFFFFF"/>
        </w:rPr>
        <w:t xml:space="preserve"> Reminiscences of a bereaved mother</w:t>
      </w:r>
      <w:r w:rsidRPr="003837D4">
        <w:rPr>
          <w:rStyle w:val="eop"/>
          <w:rFonts w:asciiTheme="minorHAnsi" w:hAnsiTheme="minorHAnsi" w:cstheme="minorHAnsi"/>
          <w:color w:val="2C2C2C"/>
          <w:sz w:val="26"/>
          <w:szCs w:val="26"/>
        </w:rPr>
        <w:t> </w:t>
      </w:r>
    </w:p>
    <w:p w14:paraId="54CA8524" w14:textId="77777777" w:rsidR="003837D4" w:rsidRPr="003837D4" w:rsidRDefault="003837D4" w:rsidP="001F32A1">
      <w:pPr>
        <w:pStyle w:val="paragraph"/>
        <w:numPr>
          <w:ilvl w:val="0"/>
          <w:numId w:val="2"/>
        </w:numPr>
        <w:spacing w:before="120" w:beforeAutospacing="0" w:after="120" w:afterAutospacing="0"/>
        <w:ind w:left="714" w:hanging="357"/>
        <w:jc w:val="both"/>
        <w:textAlignment w:val="baseline"/>
        <w:rPr>
          <w:rFonts w:asciiTheme="minorHAnsi" w:hAnsiTheme="minorHAnsi" w:cstheme="minorHAnsi"/>
          <w:sz w:val="26"/>
          <w:szCs w:val="26"/>
        </w:rPr>
      </w:pPr>
      <w:r w:rsidRPr="003837D4">
        <w:rPr>
          <w:rStyle w:val="normaltextrun"/>
          <w:rFonts w:asciiTheme="minorHAnsi" w:hAnsiTheme="minorHAnsi" w:cstheme="minorHAnsi"/>
          <w:color w:val="242424"/>
          <w:sz w:val="26"/>
          <w:szCs w:val="26"/>
          <w:shd w:val="clear" w:color="auto" w:fill="FFFFFF"/>
        </w:rPr>
        <w:t>Nancy West “Still Lives Photography Nostalgia and the Child Who Has Died” </w:t>
      </w:r>
      <w:r w:rsidRPr="003837D4">
        <w:rPr>
          <w:rStyle w:val="normaltextrun"/>
          <w:rFonts w:asciiTheme="minorHAnsi" w:hAnsiTheme="minorHAnsi" w:cstheme="minorHAnsi"/>
          <w:i/>
          <w:iCs/>
          <w:color w:val="242424"/>
          <w:sz w:val="26"/>
          <w:szCs w:val="26"/>
          <w:shd w:val="clear" w:color="auto" w:fill="FFFFFF"/>
        </w:rPr>
        <w:t>Photography and Culture</w:t>
      </w:r>
      <w:r w:rsidRPr="003837D4">
        <w:rPr>
          <w:rStyle w:val="normaltextrun"/>
          <w:rFonts w:asciiTheme="minorHAnsi" w:hAnsiTheme="minorHAnsi" w:cstheme="minorHAnsi"/>
          <w:color w:val="242424"/>
          <w:sz w:val="26"/>
          <w:szCs w:val="26"/>
          <w:shd w:val="clear" w:color="auto" w:fill="FFFFFF"/>
        </w:rPr>
        <w:t>, 9:2, (2016) 103-120 [</w:t>
      </w:r>
      <w:r w:rsidRPr="003837D4">
        <w:rPr>
          <w:rStyle w:val="normaltextrun"/>
          <w:rFonts w:asciiTheme="minorHAnsi" w:hAnsiTheme="minorHAnsi" w:cstheme="minorHAnsi"/>
          <w:i/>
          <w:iCs/>
          <w:color w:val="242424"/>
          <w:sz w:val="26"/>
          <w:szCs w:val="26"/>
          <w:shd w:val="clear" w:color="auto" w:fill="FFFFFF"/>
        </w:rPr>
        <w:t>CW: Images of child death and historical case studies]</w:t>
      </w:r>
      <w:r w:rsidRPr="003837D4">
        <w:rPr>
          <w:rStyle w:val="eop"/>
          <w:rFonts w:asciiTheme="minorHAnsi" w:hAnsiTheme="minorHAnsi" w:cstheme="minorHAnsi"/>
          <w:color w:val="242424"/>
          <w:sz w:val="26"/>
          <w:szCs w:val="26"/>
        </w:rPr>
        <w:t> </w:t>
      </w:r>
    </w:p>
    <w:p w14:paraId="78628E1E" w14:textId="77777777" w:rsidR="003837D4" w:rsidRPr="001F32A1" w:rsidRDefault="003837D4" w:rsidP="003837D4">
      <w:pPr>
        <w:pStyle w:val="paragraph"/>
        <w:spacing w:before="0" w:beforeAutospacing="0" w:after="0" w:afterAutospacing="0" w:line="360" w:lineRule="auto"/>
        <w:textAlignment w:val="baseline"/>
        <w:rPr>
          <w:rFonts w:asciiTheme="minorHAnsi" w:hAnsiTheme="minorHAnsi" w:cstheme="minorHAnsi"/>
          <w:b/>
          <w:bCs/>
          <w:sz w:val="28"/>
          <w:szCs w:val="28"/>
        </w:rPr>
      </w:pPr>
      <w:r w:rsidRPr="001F32A1">
        <w:rPr>
          <w:rStyle w:val="normaltextrun"/>
          <w:rFonts w:asciiTheme="minorHAnsi" w:hAnsiTheme="minorHAnsi" w:cstheme="minorHAnsi"/>
          <w:b/>
          <w:bCs/>
          <w:sz w:val="28"/>
          <w:szCs w:val="28"/>
        </w:rPr>
        <w:lastRenderedPageBreak/>
        <w:t>12:00-12:45pm - Lunch</w:t>
      </w:r>
      <w:r w:rsidRPr="001F32A1">
        <w:rPr>
          <w:rStyle w:val="eop"/>
          <w:rFonts w:asciiTheme="minorHAnsi" w:hAnsiTheme="minorHAnsi" w:cstheme="minorHAnsi"/>
          <w:b/>
          <w:bCs/>
          <w:sz w:val="28"/>
          <w:szCs w:val="28"/>
        </w:rPr>
        <w:t> </w:t>
      </w:r>
    </w:p>
    <w:p w14:paraId="77F2FF25" w14:textId="77777777" w:rsidR="003837D4" w:rsidRPr="003837D4" w:rsidRDefault="003837D4" w:rsidP="003837D4">
      <w:pPr>
        <w:pStyle w:val="paragraph"/>
        <w:spacing w:before="0" w:beforeAutospacing="0" w:after="0" w:afterAutospacing="0" w:line="360" w:lineRule="auto"/>
        <w:textAlignment w:val="baseline"/>
        <w:rPr>
          <w:rStyle w:val="normaltextrun"/>
          <w:b/>
          <w:bCs/>
          <w:color w:val="000099"/>
          <w:sz w:val="28"/>
          <w:szCs w:val="28"/>
        </w:rPr>
      </w:pPr>
      <w:r w:rsidRPr="003837D4">
        <w:rPr>
          <w:rStyle w:val="normaltextrun"/>
          <w:rFonts w:asciiTheme="minorHAnsi" w:hAnsiTheme="minorHAnsi" w:cstheme="minorHAnsi"/>
          <w:b/>
          <w:bCs/>
          <w:color w:val="000099"/>
          <w:sz w:val="28"/>
          <w:szCs w:val="28"/>
        </w:rPr>
        <w:t>12:45-2:15pm – Narratives of Infertility</w:t>
      </w:r>
      <w:r w:rsidRPr="003837D4">
        <w:rPr>
          <w:rStyle w:val="normaltextrun"/>
          <w:b/>
          <w:bCs/>
          <w:color w:val="000099"/>
          <w:sz w:val="28"/>
          <w:szCs w:val="28"/>
        </w:rPr>
        <w:t> </w:t>
      </w:r>
    </w:p>
    <w:p w14:paraId="40331E29" w14:textId="77777777" w:rsidR="003837D4" w:rsidRPr="003837D4" w:rsidRDefault="003837D4" w:rsidP="003837D4">
      <w:pPr>
        <w:pStyle w:val="paragraph"/>
        <w:spacing w:before="0" w:beforeAutospacing="0" w:after="0" w:afterAutospacing="0" w:line="360" w:lineRule="auto"/>
        <w:textAlignment w:val="baseline"/>
        <w:rPr>
          <w:rFonts w:asciiTheme="minorHAnsi" w:hAnsiTheme="minorHAnsi" w:cstheme="minorHAnsi"/>
          <w:b/>
          <w:bCs/>
          <w:color w:val="009900"/>
          <w:sz w:val="26"/>
          <w:szCs w:val="26"/>
        </w:rPr>
      </w:pPr>
      <w:r w:rsidRPr="003837D4">
        <w:rPr>
          <w:rStyle w:val="normaltextrun"/>
          <w:rFonts w:asciiTheme="minorHAnsi" w:hAnsiTheme="minorHAnsi" w:cstheme="minorHAnsi"/>
          <w:b/>
          <w:bCs/>
          <w:color w:val="009900"/>
          <w:sz w:val="26"/>
          <w:szCs w:val="26"/>
        </w:rPr>
        <w:t>Network Speaker: Dr Lucy Arnold (University of Worcester) – “Spectres of the Unborn: The Child who Never Comes in Hilary Mantel’s Life Writing”</w:t>
      </w:r>
      <w:r w:rsidRPr="003837D4">
        <w:rPr>
          <w:rStyle w:val="eop"/>
          <w:rFonts w:asciiTheme="minorHAnsi" w:hAnsiTheme="minorHAnsi" w:cstheme="minorHAnsi"/>
          <w:b/>
          <w:bCs/>
          <w:color w:val="009900"/>
          <w:sz w:val="26"/>
          <w:szCs w:val="26"/>
        </w:rPr>
        <w:t> </w:t>
      </w:r>
    </w:p>
    <w:p w14:paraId="0418DE25" w14:textId="77777777" w:rsidR="003837D4" w:rsidRPr="003837D4" w:rsidRDefault="003837D4" w:rsidP="001F32A1">
      <w:pPr>
        <w:pStyle w:val="paragraph"/>
        <w:spacing w:before="120" w:beforeAutospacing="0" w:after="120" w:afterAutospacing="0"/>
        <w:jc w:val="both"/>
        <w:textAlignment w:val="baseline"/>
        <w:rPr>
          <w:rFonts w:asciiTheme="minorHAnsi" w:hAnsiTheme="minorHAnsi" w:cstheme="minorHAnsi"/>
          <w:sz w:val="26"/>
          <w:szCs w:val="26"/>
        </w:rPr>
      </w:pPr>
      <w:r w:rsidRPr="003837D4">
        <w:rPr>
          <w:rStyle w:val="normaltextrun"/>
          <w:rFonts w:asciiTheme="minorHAnsi" w:hAnsiTheme="minorHAnsi" w:cstheme="minorHAnsi"/>
          <w:i/>
          <w:iCs/>
          <w:sz w:val="26"/>
          <w:szCs w:val="26"/>
        </w:rPr>
        <w:t>This session will explore experiences of infertility as articulated in works of cultural production, and societal and clinical narratives, and seeks to think about the ways in which the child who never comes into being but possesses a powerful existence in fantasy may come to obtain a spectral or phantasmic presence which exerts potent pressure upon cultural and familial narratives alike.</w:t>
      </w:r>
      <w:r w:rsidRPr="003837D4">
        <w:rPr>
          <w:rStyle w:val="eop"/>
          <w:rFonts w:asciiTheme="minorHAnsi" w:hAnsiTheme="minorHAnsi" w:cstheme="minorHAnsi"/>
          <w:sz w:val="26"/>
          <w:szCs w:val="26"/>
        </w:rPr>
        <w:t> </w:t>
      </w:r>
    </w:p>
    <w:p w14:paraId="490EDD59" w14:textId="77777777" w:rsidR="003837D4" w:rsidRPr="003837D4" w:rsidRDefault="003837D4" w:rsidP="001F32A1">
      <w:pPr>
        <w:pStyle w:val="paragraph"/>
        <w:spacing w:before="0" w:beforeAutospacing="0" w:after="0" w:afterAutospacing="0"/>
        <w:jc w:val="both"/>
        <w:textAlignment w:val="baseline"/>
        <w:rPr>
          <w:rFonts w:asciiTheme="minorHAnsi" w:hAnsiTheme="minorHAnsi" w:cstheme="minorHAnsi"/>
          <w:color w:val="0033CC"/>
          <w:sz w:val="26"/>
          <w:szCs w:val="26"/>
        </w:rPr>
      </w:pPr>
      <w:r w:rsidRPr="003837D4">
        <w:rPr>
          <w:rStyle w:val="normaltextrun"/>
          <w:rFonts w:asciiTheme="minorHAnsi" w:hAnsiTheme="minorHAnsi" w:cstheme="minorHAnsi"/>
          <w:b/>
          <w:bCs/>
          <w:color w:val="0033CC"/>
          <w:sz w:val="26"/>
          <w:szCs w:val="26"/>
        </w:rPr>
        <w:t>Suggested Reading:</w:t>
      </w:r>
      <w:r w:rsidRPr="003837D4">
        <w:rPr>
          <w:rStyle w:val="eop"/>
          <w:rFonts w:asciiTheme="minorHAnsi" w:hAnsiTheme="minorHAnsi" w:cstheme="minorHAnsi"/>
          <w:color w:val="0033CC"/>
          <w:sz w:val="26"/>
          <w:szCs w:val="26"/>
        </w:rPr>
        <w:t> </w:t>
      </w:r>
    </w:p>
    <w:p w14:paraId="5A4E8A1B" w14:textId="77777777" w:rsidR="003837D4" w:rsidRPr="001F32A1" w:rsidRDefault="003837D4" w:rsidP="001F32A1">
      <w:pPr>
        <w:pStyle w:val="paragraph"/>
        <w:numPr>
          <w:ilvl w:val="0"/>
          <w:numId w:val="2"/>
        </w:numPr>
        <w:spacing w:before="120" w:beforeAutospacing="0" w:after="120" w:afterAutospacing="0"/>
        <w:ind w:left="714" w:hanging="357"/>
        <w:jc w:val="both"/>
        <w:textAlignment w:val="baseline"/>
        <w:rPr>
          <w:rStyle w:val="normaltextrun"/>
        </w:rPr>
      </w:pPr>
      <w:r w:rsidRPr="003837D4">
        <w:rPr>
          <w:rStyle w:val="normaltextrun"/>
          <w:rFonts w:asciiTheme="minorHAnsi" w:hAnsiTheme="minorHAnsi" w:cstheme="minorHAnsi"/>
          <w:sz w:val="26"/>
          <w:szCs w:val="26"/>
        </w:rPr>
        <w:t xml:space="preserve">Hilary Mantel, </w:t>
      </w:r>
      <w:r w:rsidRPr="001F32A1">
        <w:rPr>
          <w:rStyle w:val="normaltextrun"/>
          <w:rFonts w:asciiTheme="minorHAnsi" w:hAnsiTheme="minorHAnsi" w:cstheme="minorHAnsi"/>
          <w:sz w:val="26"/>
          <w:szCs w:val="26"/>
        </w:rPr>
        <w:t xml:space="preserve">Giving up the Ghost </w:t>
      </w:r>
      <w:r w:rsidRPr="003837D4">
        <w:rPr>
          <w:rStyle w:val="normaltextrun"/>
          <w:rFonts w:asciiTheme="minorHAnsi" w:hAnsiTheme="minorHAnsi" w:cstheme="minorHAnsi"/>
          <w:sz w:val="26"/>
          <w:szCs w:val="26"/>
        </w:rPr>
        <w:t>(2003), pp. 208-252.</w:t>
      </w:r>
      <w:r w:rsidRPr="001F32A1">
        <w:rPr>
          <w:rStyle w:val="normaltextrun"/>
        </w:rPr>
        <w:t> </w:t>
      </w:r>
    </w:p>
    <w:p w14:paraId="1215016F" w14:textId="77777777" w:rsidR="003837D4" w:rsidRPr="001F32A1" w:rsidRDefault="003837D4" w:rsidP="001F32A1">
      <w:pPr>
        <w:pStyle w:val="paragraph"/>
        <w:numPr>
          <w:ilvl w:val="0"/>
          <w:numId w:val="2"/>
        </w:numPr>
        <w:spacing w:before="120" w:beforeAutospacing="0" w:after="120" w:afterAutospacing="0"/>
        <w:ind w:left="714" w:hanging="357"/>
        <w:jc w:val="both"/>
        <w:textAlignment w:val="baseline"/>
        <w:rPr>
          <w:rStyle w:val="normaltextrun"/>
        </w:rPr>
      </w:pPr>
      <w:r w:rsidRPr="003837D4">
        <w:rPr>
          <w:rStyle w:val="normaltextrun"/>
          <w:rFonts w:asciiTheme="minorHAnsi" w:hAnsiTheme="minorHAnsi" w:cstheme="minorHAnsi"/>
          <w:sz w:val="26"/>
          <w:szCs w:val="26"/>
        </w:rPr>
        <w:t xml:space="preserve">Hilary Mantel, ‘Clinical Waste’ in Jane Haynes and Juliet Miller (eds), </w:t>
      </w:r>
      <w:r w:rsidRPr="001F32A1">
        <w:rPr>
          <w:rStyle w:val="normaltextrun"/>
          <w:rFonts w:asciiTheme="minorHAnsi" w:hAnsiTheme="minorHAnsi" w:cstheme="minorHAnsi"/>
          <w:sz w:val="26"/>
          <w:szCs w:val="26"/>
        </w:rPr>
        <w:t xml:space="preserve">Inconceivable Conceptions: Psychological Aspects of Infertility and Reproductive Technology </w:t>
      </w:r>
      <w:r w:rsidRPr="003837D4">
        <w:rPr>
          <w:rStyle w:val="normaltextrun"/>
          <w:rFonts w:asciiTheme="minorHAnsi" w:hAnsiTheme="minorHAnsi" w:cstheme="minorHAnsi"/>
          <w:sz w:val="26"/>
          <w:szCs w:val="26"/>
        </w:rPr>
        <w:t>(Hove: Brunner-Routledge, 2003), pp. 15-20.</w:t>
      </w:r>
      <w:r w:rsidRPr="001F32A1">
        <w:rPr>
          <w:rStyle w:val="normaltextrun"/>
        </w:rPr>
        <w:t> </w:t>
      </w:r>
    </w:p>
    <w:p w14:paraId="4AE4A7B6" w14:textId="77777777" w:rsidR="003837D4" w:rsidRPr="001F32A1" w:rsidRDefault="003837D4" w:rsidP="003837D4">
      <w:pPr>
        <w:pStyle w:val="paragraph"/>
        <w:spacing w:before="0" w:beforeAutospacing="0" w:after="0" w:afterAutospacing="0" w:line="360" w:lineRule="auto"/>
        <w:textAlignment w:val="baseline"/>
        <w:rPr>
          <w:rFonts w:asciiTheme="minorHAnsi" w:hAnsiTheme="minorHAnsi" w:cstheme="minorHAnsi"/>
          <w:b/>
          <w:bCs/>
          <w:sz w:val="28"/>
          <w:szCs w:val="28"/>
        </w:rPr>
      </w:pPr>
      <w:r w:rsidRPr="001F32A1">
        <w:rPr>
          <w:rStyle w:val="normaltextrun"/>
          <w:rFonts w:asciiTheme="minorHAnsi" w:hAnsiTheme="minorHAnsi" w:cstheme="minorHAnsi"/>
          <w:b/>
          <w:bCs/>
          <w:sz w:val="28"/>
          <w:szCs w:val="28"/>
        </w:rPr>
        <w:t>2:15-2:30pm – Comfort Break</w:t>
      </w:r>
      <w:r w:rsidRPr="001F32A1">
        <w:rPr>
          <w:rStyle w:val="eop"/>
          <w:rFonts w:asciiTheme="minorHAnsi" w:hAnsiTheme="minorHAnsi" w:cstheme="minorHAnsi"/>
          <w:b/>
          <w:bCs/>
          <w:sz w:val="28"/>
          <w:szCs w:val="28"/>
        </w:rPr>
        <w:t> </w:t>
      </w:r>
    </w:p>
    <w:p w14:paraId="4102C749" w14:textId="77777777" w:rsidR="003837D4" w:rsidRPr="003837D4" w:rsidRDefault="003837D4" w:rsidP="003837D4">
      <w:pPr>
        <w:pStyle w:val="paragraph"/>
        <w:spacing w:before="0" w:beforeAutospacing="0" w:after="0" w:afterAutospacing="0" w:line="360" w:lineRule="auto"/>
        <w:textAlignment w:val="baseline"/>
        <w:rPr>
          <w:rStyle w:val="normaltextrun"/>
          <w:b/>
          <w:bCs/>
          <w:color w:val="000099"/>
          <w:sz w:val="28"/>
          <w:szCs w:val="28"/>
        </w:rPr>
      </w:pPr>
      <w:r w:rsidRPr="003837D4">
        <w:rPr>
          <w:rStyle w:val="normaltextrun"/>
          <w:rFonts w:asciiTheme="minorHAnsi" w:hAnsiTheme="minorHAnsi" w:cstheme="minorHAnsi"/>
          <w:b/>
          <w:bCs/>
          <w:color w:val="000099"/>
          <w:sz w:val="28"/>
          <w:szCs w:val="28"/>
        </w:rPr>
        <w:t>2:30-4:00pm – The ‘Looked After’ Child and Complex Absence</w:t>
      </w:r>
      <w:r w:rsidRPr="003837D4">
        <w:rPr>
          <w:rStyle w:val="normaltextrun"/>
          <w:b/>
          <w:bCs/>
          <w:color w:val="000099"/>
          <w:sz w:val="28"/>
          <w:szCs w:val="28"/>
        </w:rPr>
        <w:t> </w:t>
      </w:r>
    </w:p>
    <w:p w14:paraId="22A41104" w14:textId="77777777" w:rsidR="003837D4" w:rsidRPr="003837D4" w:rsidRDefault="003837D4" w:rsidP="003837D4">
      <w:pPr>
        <w:pStyle w:val="paragraph"/>
        <w:spacing w:before="0" w:beforeAutospacing="0" w:after="0" w:afterAutospacing="0" w:line="360" w:lineRule="auto"/>
        <w:textAlignment w:val="baseline"/>
        <w:rPr>
          <w:rFonts w:asciiTheme="minorHAnsi" w:hAnsiTheme="minorHAnsi" w:cstheme="minorHAnsi"/>
          <w:b/>
          <w:bCs/>
          <w:color w:val="009900"/>
          <w:sz w:val="26"/>
          <w:szCs w:val="26"/>
        </w:rPr>
      </w:pPr>
      <w:r w:rsidRPr="003837D4">
        <w:rPr>
          <w:rStyle w:val="normaltextrun"/>
          <w:rFonts w:asciiTheme="minorHAnsi" w:hAnsiTheme="minorHAnsi" w:cstheme="minorHAnsi"/>
          <w:b/>
          <w:bCs/>
          <w:color w:val="009900"/>
          <w:sz w:val="26"/>
          <w:szCs w:val="26"/>
        </w:rPr>
        <w:t>NSCAP Speaker: Laura Liddell</w:t>
      </w:r>
      <w:r w:rsidRPr="003837D4">
        <w:rPr>
          <w:rStyle w:val="eop"/>
          <w:rFonts w:asciiTheme="minorHAnsi" w:hAnsiTheme="minorHAnsi" w:cstheme="minorHAnsi"/>
          <w:b/>
          <w:bCs/>
          <w:color w:val="009900"/>
          <w:sz w:val="26"/>
          <w:szCs w:val="26"/>
        </w:rPr>
        <w:t> </w:t>
      </w:r>
    </w:p>
    <w:p w14:paraId="0B2D8399" w14:textId="77777777" w:rsidR="003837D4" w:rsidRPr="003837D4" w:rsidRDefault="003837D4" w:rsidP="003837D4">
      <w:pPr>
        <w:pStyle w:val="paragraph"/>
        <w:spacing w:before="120" w:beforeAutospacing="0" w:after="120" w:afterAutospacing="0"/>
        <w:textAlignment w:val="baseline"/>
        <w:rPr>
          <w:rFonts w:asciiTheme="minorHAnsi" w:hAnsiTheme="minorHAnsi" w:cstheme="minorHAnsi"/>
          <w:sz w:val="26"/>
          <w:szCs w:val="26"/>
        </w:rPr>
      </w:pPr>
      <w:r w:rsidRPr="003837D4">
        <w:rPr>
          <w:rStyle w:val="normaltextrun"/>
          <w:rFonts w:asciiTheme="minorHAnsi" w:hAnsiTheme="minorHAnsi" w:cstheme="minorHAnsi"/>
          <w:i/>
          <w:iCs/>
          <w:sz w:val="26"/>
          <w:szCs w:val="26"/>
        </w:rPr>
        <w:t>This session seeks to address the ways in which the removal of a child from a familial care giving situation by state institutions creates absences which are profoundly complex. Discussions may range across the coercive removal of children seen in historical cases such as the Irish Mother and Baby Homes, and the British ‘Home Children’ initiative, the removal of children into state care when their care givers are no longer able to appropriately care for them, and the experiences of parents and children in settings such as mother and baby units and in the prison system.</w:t>
      </w:r>
      <w:r w:rsidRPr="003837D4">
        <w:rPr>
          <w:rStyle w:val="eop"/>
          <w:rFonts w:asciiTheme="minorHAnsi" w:hAnsiTheme="minorHAnsi" w:cstheme="minorHAnsi"/>
          <w:sz w:val="26"/>
          <w:szCs w:val="26"/>
        </w:rPr>
        <w:t> </w:t>
      </w:r>
    </w:p>
    <w:p w14:paraId="6C1E4073" w14:textId="75A88AF0" w:rsidR="003837D4" w:rsidRPr="003837D4" w:rsidRDefault="003837D4" w:rsidP="003837D4">
      <w:pPr>
        <w:pStyle w:val="paragraph"/>
        <w:spacing w:before="0" w:beforeAutospacing="0" w:after="0" w:afterAutospacing="0" w:line="360" w:lineRule="auto"/>
        <w:textAlignment w:val="baseline"/>
        <w:rPr>
          <w:rFonts w:asciiTheme="minorHAnsi" w:hAnsiTheme="minorHAnsi" w:cstheme="minorHAnsi"/>
          <w:color w:val="0033CC"/>
          <w:sz w:val="26"/>
          <w:szCs w:val="26"/>
        </w:rPr>
      </w:pPr>
      <w:r w:rsidRPr="003837D4">
        <w:rPr>
          <w:rStyle w:val="normaltextrun"/>
          <w:rFonts w:asciiTheme="minorHAnsi" w:hAnsiTheme="minorHAnsi" w:cstheme="minorHAnsi"/>
          <w:b/>
          <w:bCs/>
          <w:color w:val="0033CC"/>
          <w:sz w:val="26"/>
          <w:szCs w:val="26"/>
        </w:rPr>
        <w:t>Suggested Reading:</w:t>
      </w:r>
      <w:r w:rsidRPr="003837D4">
        <w:rPr>
          <w:rStyle w:val="eop"/>
          <w:rFonts w:asciiTheme="minorHAnsi" w:hAnsiTheme="minorHAnsi" w:cstheme="minorHAnsi"/>
          <w:color w:val="0033CC"/>
          <w:sz w:val="26"/>
          <w:szCs w:val="26"/>
        </w:rPr>
        <w:t> </w:t>
      </w:r>
      <w:r w:rsidRPr="003837D4">
        <w:rPr>
          <w:rStyle w:val="eop"/>
          <w:rFonts w:asciiTheme="minorHAnsi" w:hAnsiTheme="minorHAnsi" w:cstheme="minorHAnsi"/>
          <w:b/>
          <w:bCs/>
          <w:color w:val="0033CC"/>
          <w:sz w:val="26"/>
          <w:szCs w:val="26"/>
        </w:rPr>
        <w:t>TBC</w:t>
      </w:r>
    </w:p>
    <w:p w14:paraId="5F9B5AA3" w14:textId="77777777" w:rsidR="003837D4" w:rsidRPr="001F32A1" w:rsidRDefault="003837D4" w:rsidP="003837D4">
      <w:pPr>
        <w:pStyle w:val="paragraph"/>
        <w:spacing w:before="0" w:beforeAutospacing="0" w:after="0" w:afterAutospacing="0" w:line="360" w:lineRule="auto"/>
        <w:textAlignment w:val="baseline"/>
        <w:rPr>
          <w:rFonts w:asciiTheme="minorHAnsi" w:hAnsiTheme="minorHAnsi" w:cstheme="minorHAnsi"/>
          <w:b/>
          <w:bCs/>
          <w:sz w:val="28"/>
          <w:szCs w:val="28"/>
        </w:rPr>
      </w:pPr>
      <w:r w:rsidRPr="001F32A1">
        <w:rPr>
          <w:rStyle w:val="normaltextrun"/>
          <w:rFonts w:asciiTheme="minorHAnsi" w:hAnsiTheme="minorHAnsi" w:cstheme="minorHAnsi"/>
          <w:b/>
          <w:bCs/>
          <w:sz w:val="28"/>
          <w:szCs w:val="28"/>
        </w:rPr>
        <w:t>4:00-4:15pm – Coffee Break</w:t>
      </w:r>
      <w:r w:rsidRPr="001F32A1">
        <w:rPr>
          <w:rStyle w:val="eop"/>
          <w:rFonts w:asciiTheme="minorHAnsi" w:hAnsiTheme="minorHAnsi" w:cstheme="minorHAnsi"/>
          <w:b/>
          <w:bCs/>
          <w:sz w:val="28"/>
          <w:szCs w:val="28"/>
        </w:rPr>
        <w:t> </w:t>
      </w:r>
    </w:p>
    <w:p w14:paraId="65F0F78E" w14:textId="77777777" w:rsidR="003837D4" w:rsidRDefault="003837D4" w:rsidP="003837D4">
      <w:pPr>
        <w:pStyle w:val="paragraph"/>
        <w:spacing w:before="0" w:beforeAutospacing="0" w:after="0" w:afterAutospacing="0" w:line="360" w:lineRule="auto"/>
        <w:textAlignment w:val="baseline"/>
        <w:rPr>
          <w:rStyle w:val="eop"/>
          <w:rFonts w:asciiTheme="minorHAnsi" w:hAnsiTheme="minorHAnsi" w:cstheme="minorHAnsi"/>
          <w:b/>
          <w:bCs/>
          <w:sz w:val="28"/>
          <w:szCs w:val="28"/>
        </w:rPr>
      </w:pPr>
      <w:r w:rsidRPr="001F32A1">
        <w:rPr>
          <w:rStyle w:val="normaltextrun"/>
          <w:rFonts w:asciiTheme="minorHAnsi" w:hAnsiTheme="minorHAnsi" w:cstheme="minorHAnsi"/>
          <w:b/>
          <w:bCs/>
          <w:sz w:val="28"/>
          <w:szCs w:val="28"/>
        </w:rPr>
        <w:t>4:15-5:00pm – Plenary Presentation and Closing Remarks</w:t>
      </w:r>
      <w:r w:rsidRPr="001F32A1">
        <w:rPr>
          <w:rStyle w:val="eop"/>
          <w:rFonts w:asciiTheme="minorHAnsi" w:hAnsiTheme="minorHAnsi" w:cstheme="minorHAnsi"/>
          <w:b/>
          <w:bCs/>
          <w:sz w:val="28"/>
          <w:szCs w:val="28"/>
        </w:rPr>
        <w:t> </w:t>
      </w:r>
    </w:p>
    <w:p w14:paraId="32D9C4C7" w14:textId="77777777" w:rsidR="001F32A1" w:rsidRPr="001F32A1" w:rsidRDefault="001F32A1" w:rsidP="003837D4">
      <w:pPr>
        <w:pStyle w:val="paragraph"/>
        <w:spacing w:before="0" w:beforeAutospacing="0" w:after="0" w:afterAutospacing="0" w:line="360" w:lineRule="auto"/>
        <w:textAlignment w:val="baseline"/>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9016"/>
      </w:tblGrid>
      <w:tr w:rsidR="001F32A1" w14:paraId="6B31A8A9" w14:textId="77777777" w:rsidTr="001F32A1">
        <w:tc>
          <w:tcPr>
            <w:tcW w:w="9016" w:type="dxa"/>
            <w:shd w:val="clear" w:color="auto" w:fill="D9E2F3" w:themeFill="accent1" w:themeFillTint="33"/>
          </w:tcPr>
          <w:p w14:paraId="14062B81" w14:textId="7C07B046" w:rsidR="001F32A1" w:rsidRPr="001F32A1" w:rsidRDefault="001F32A1" w:rsidP="001F32A1">
            <w:pPr>
              <w:pStyle w:val="paragraph"/>
              <w:spacing w:before="0" w:beforeAutospacing="0" w:after="0" w:afterAutospacing="0"/>
              <w:textAlignment w:val="baseline"/>
              <w:rPr>
                <w:rStyle w:val="eop"/>
                <w:rFonts w:asciiTheme="minorHAnsi" w:hAnsiTheme="minorHAnsi" w:cstheme="minorHAnsi"/>
                <w:b/>
                <w:bCs/>
                <w:color w:val="000099"/>
                <w:sz w:val="32"/>
                <w:szCs w:val="32"/>
              </w:rPr>
            </w:pPr>
            <w:r w:rsidRPr="001F32A1">
              <w:rPr>
                <w:rStyle w:val="eop"/>
                <w:rFonts w:asciiTheme="minorHAnsi" w:hAnsiTheme="minorHAnsi" w:cstheme="minorHAnsi"/>
                <w:b/>
                <w:bCs/>
                <w:color w:val="000099"/>
                <w:sz w:val="32"/>
                <w:szCs w:val="32"/>
              </w:rPr>
              <w:t>Registration:</w:t>
            </w:r>
          </w:p>
          <w:p w14:paraId="4BBF9F06" w14:textId="77777777" w:rsidR="001F32A1" w:rsidRPr="001F32A1" w:rsidRDefault="001F32A1" w:rsidP="001F32A1">
            <w:pPr>
              <w:pStyle w:val="paragraph"/>
              <w:spacing w:before="120" w:beforeAutospacing="0" w:after="120" w:afterAutospacing="0"/>
              <w:textAlignment w:val="baseline"/>
              <w:rPr>
                <w:rFonts w:asciiTheme="minorHAnsi" w:hAnsiTheme="minorHAnsi" w:cstheme="minorHAnsi"/>
                <w:sz w:val="26"/>
                <w:szCs w:val="26"/>
              </w:rPr>
            </w:pPr>
            <w:r w:rsidRPr="001F32A1">
              <w:rPr>
                <w:rFonts w:asciiTheme="minorHAnsi" w:hAnsiTheme="minorHAnsi" w:cstheme="minorHAnsi"/>
                <w:b/>
                <w:bCs/>
                <w:sz w:val="26"/>
                <w:szCs w:val="26"/>
              </w:rPr>
              <w:t xml:space="preserve">For more information &amp; to register contact: Network leader Dr Lucy Arnold, </w:t>
            </w:r>
            <w:r w:rsidRPr="001F32A1">
              <w:rPr>
                <w:rFonts w:asciiTheme="minorHAnsi" w:hAnsiTheme="minorHAnsi" w:cstheme="minorHAnsi"/>
                <w:i/>
                <w:iCs/>
                <w:sz w:val="26"/>
                <w:szCs w:val="26"/>
              </w:rPr>
              <w:t>lucy.arnold@worc.ac.uk</w:t>
            </w:r>
          </w:p>
          <w:p w14:paraId="114474A3" w14:textId="4F77583F" w:rsidR="001F32A1" w:rsidRPr="001F32A1" w:rsidRDefault="00093AD1" w:rsidP="001F32A1">
            <w:pPr>
              <w:pStyle w:val="paragraph"/>
              <w:textAlignment w:val="baseline"/>
              <w:rPr>
                <w:rFonts w:asciiTheme="minorHAnsi" w:hAnsiTheme="minorHAnsi" w:cstheme="minorHAnsi"/>
                <w:sz w:val="26"/>
                <w:szCs w:val="26"/>
              </w:rPr>
            </w:pPr>
            <w:r w:rsidRPr="00093AD1">
              <w:rPr>
                <w:rFonts w:asciiTheme="minorHAnsi" w:hAnsiTheme="minorHAnsi" w:cstheme="minorHAnsi"/>
                <w:b/>
                <w:bCs/>
                <w:sz w:val="26"/>
                <w:szCs w:val="26"/>
              </w:rPr>
              <w:t>Haunting Issues website:</w:t>
            </w:r>
            <w:r>
              <w:t xml:space="preserve"> </w:t>
            </w:r>
            <w:hyperlink r:id="rId9" w:history="1">
              <w:r w:rsidRPr="006A2351">
                <w:rPr>
                  <w:rStyle w:val="Hyperlink"/>
                  <w:rFonts w:asciiTheme="minorHAnsi" w:hAnsiTheme="minorHAnsi" w:cstheme="minorHAnsi"/>
                  <w:b/>
                  <w:bCs/>
                  <w:sz w:val="26"/>
                  <w:szCs w:val="26"/>
                </w:rPr>
                <w:t>https://sway.office.com/GDltIdiqxke4eZ2c?ref=Link</w:t>
              </w:r>
            </w:hyperlink>
          </w:p>
          <w:p w14:paraId="0A3B4153" w14:textId="014486A1" w:rsidR="001F32A1" w:rsidRDefault="001F32A1" w:rsidP="001F32A1">
            <w:pPr>
              <w:pStyle w:val="paragraph"/>
              <w:spacing w:before="0" w:beforeAutospacing="0" w:after="0" w:afterAutospacing="0"/>
              <w:textAlignment w:val="baseline"/>
              <w:rPr>
                <w:rFonts w:asciiTheme="minorHAnsi" w:hAnsiTheme="minorHAnsi" w:cstheme="minorHAnsi"/>
                <w:b/>
                <w:bCs/>
                <w:sz w:val="26"/>
                <w:szCs w:val="26"/>
              </w:rPr>
            </w:pPr>
            <w:r w:rsidRPr="001F32A1">
              <w:rPr>
                <w:rFonts w:asciiTheme="minorHAnsi" w:hAnsiTheme="minorHAnsi" w:cstheme="minorHAnsi"/>
                <w:b/>
                <w:bCs/>
                <w:sz w:val="26"/>
                <w:szCs w:val="26"/>
              </w:rPr>
              <w:t>For local information, please contact NSCAP</w:t>
            </w:r>
            <w:r>
              <w:rPr>
                <w:rFonts w:asciiTheme="minorHAnsi" w:hAnsiTheme="minorHAnsi" w:cstheme="minorHAnsi"/>
                <w:b/>
                <w:bCs/>
                <w:sz w:val="26"/>
                <w:szCs w:val="26"/>
              </w:rPr>
              <w:t xml:space="preserve"> on:</w:t>
            </w:r>
            <w:r w:rsidRPr="001F32A1">
              <w:rPr>
                <w:rFonts w:asciiTheme="minorHAnsi" w:hAnsiTheme="minorHAnsi" w:cstheme="minorHAnsi"/>
                <w:b/>
                <w:bCs/>
                <w:sz w:val="26"/>
                <w:szCs w:val="26"/>
              </w:rPr>
              <w:tab/>
            </w:r>
          </w:p>
          <w:p w14:paraId="3D6D4E2A" w14:textId="3CED70A8" w:rsidR="001F32A1" w:rsidRDefault="00097DB9" w:rsidP="003837D4">
            <w:pPr>
              <w:pStyle w:val="paragraph"/>
              <w:spacing w:before="0" w:beforeAutospacing="0" w:after="0" w:afterAutospacing="0"/>
              <w:textAlignment w:val="baseline"/>
              <w:rPr>
                <w:rFonts w:asciiTheme="minorHAnsi" w:hAnsiTheme="minorHAnsi" w:cstheme="minorHAnsi"/>
                <w:b/>
                <w:bCs/>
                <w:sz w:val="26"/>
                <w:szCs w:val="26"/>
              </w:rPr>
            </w:pPr>
            <w:hyperlink r:id="rId10" w:history="1">
              <w:r w:rsidR="001F32A1" w:rsidRPr="001F32A1">
                <w:rPr>
                  <w:rStyle w:val="Hyperlink"/>
                  <w:rFonts w:asciiTheme="minorHAnsi" w:hAnsiTheme="minorHAnsi" w:cstheme="minorHAnsi"/>
                  <w:b/>
                  <w:bCs/>
                  <w:sz w:val="26"/>
                  <w:szCs w:val="26"/>
                </w:rPr>
                <w:t>nscapadmin.lypft@nhs.net</w:t>
              </w:r>
            </w:hyperlink>
            <w:r w:rsidR="001F32A1" w:rsidRPr="001F32A1">
              <w:rPr>
                <w:rFonts w:asciiTheme="minorHAnsi" w:hAnsiTheme="minorHAnsi" w:cstheme="minorHAnsi"/>
                <w:b/>
                <w:bCs/>
                <w:sz w:val="26"/>
                <w:szCs w:val="26"/>
              </w:rPr>
              <w:t xml:space="preserve">  or </w:t>
            </w:r>
            <w:r w:rsidR="001F32A1">
              <w:rPr>
                <w:rFonts w:asciiTheme="minorHAnsi" w:hAnsiTheme="minorHAnsi" w:cstheme="minorHAnsi"/>
                <w:b/>
                <w:bCs/>
                <w:sz w:val="26"/>
                <w:szCs w:val="26"/>
              </w:rPr>
              <w:t xml:space="preserve">phone:  </w:t>
            </w:r>
            <w:r w:rsidR="001F32A1" w:rsidRPr="001F32A1">
              <w:rPr>
                <w:rFonts w:asciiTheme="minorHAnsi" w:hAnsiTheme="minorHAnsi" w:cstheme="minorHAnsi"/>
                <w:b/>
                <w:bCs/>
                <w:sz w:val="26"/>
                <w:szCs w:val="26"/>
              </w:rPr>
              <w:t>0113 855 8750</w:t>
            </w:r>
          </w:p>
          <w:p w14:paraId="7BC261DF" w14:textId="72C28BC4" w:rsidR="001F32A1" w:rsidRPr="001F32A1" w:rsidRDefault="001F32A1" w:rsidP="003837D4">
            <w:pPr>
              <w:pStyle w:val="paragraph"/>
              <w:spacing w:before="0" w:beforeAutospacing="0" w:after="0" w:afterAutospacing="0"/>
              <w:textAlignment w:val="baseline"/>
              <w:rPr>
                <w:rStyle w:val="eop"/>
                <w:rFonts w:asciiTheme="minorHAnsi" w:hAnsiTheme="minorHAnsi" w:cstheme="minorHAnsi"/>
                <w:b/>
                <w:bCs/>
                <w:sz w:val="26"/>
                <w:szCs w:val="26"/>
              </w:rPr>
            </w:pPr>
          </w:p>
        </w:tc>
      </w:tr>
    </w:tbl>
    <w:p w14:paraId="6EE5F1E1" w14:textId="77777777" w:rsidR="001F32A1" w:rsidRPr="001F32A1" w:rsidRDefault="001F32A1" w:rsidP="001F32A1">
      <w:pPr>
        <w:pStyle w:val="paragraph"/>
        <w:spacing w:before="0" w:beforeAutospacing="0" w:after="0" w:afterAutospacing="0"/>
        <w:textAlignment w:val="baseline"/>
        <w:rPr>
          <w:rFonts w:asciiTheme="minorHAnsi" w:hAnsiTheme="minorHAnsi" w:cstheme="minorHAnsi"/>
          <w:b/>
          <w:bCs/>
          <w:sz w:val="26"/>
          <w:szCs w:val="26"/>
        </w:rPr>
      </w:pPr>
    </w:p>
    <w:sectPr w:rsidR="001F32A1" w:rsidRPr="001F32A1" w:rsidSect="001F32A1">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CE8"/>
    <w:multiLevelType w:val="hybridMultilevel"/>
    <w:tmpl w:val="C8F8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89362A"/>
    <w:multiLevelType w:val="hybridMultilevel"/>
    <w:tmpl w:val="5A5E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6906405">
    <w:abstractNumId w:val="0"/>
  </w:num>
  <w:num w:numId="2" w16cid:durableId="1567692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D4"/>
    <w:rsid w:val="00025228"/>
    <w:rsid w:val="00093AD1"/>
    <w:rsid w:val="00097DB9"/>
    <w:rsid w:val="00192825"/>
    <w:rsid w:val="001B7BFD"/>
    <w:rsid w:val="001F32A1"/>
    <w:rsid w:val="003837D4"/>
    <w:rsid w:val="00612873"/>
    <w:rsid w:val="008F076C"/>
    <w:rsid w:val="00C256FE"/>
    <w:rsid w:val="00C8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5621"/>
  <w15:chartTrackingRefBased/>
  <w15:docId w15:val="{53B9EEB8-F29B-42A1-A2CB-C2BD3828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76C"/>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256FE"/>
    <w:pPr>
      <w:keepNext/>
      <w:keepLines/>
      <w:spacing w:before="40" w:after="0"/>
      <w:outlineLvl w:val="1"/>
    </w:pPr>
    <w:rPr>
      <w:rFonts w:eastAsiaTheme="majorEastAsia" w:cstheme="majorBidi"/>
      <w:b/>
      <w:kern w:val="0"/>
      <w:sz w:val="26"/>
      <w:szCs w:val="26"/>
      <w14:ligatures w14:val="none"/>
    </w:rPr>
  </w:style>
  <w:style w:type="paragraph" w:styleId="Heading3">
    <w:name w:val="heading 3"/>
    <w:basedOn w:val="Normal"/>
    <w:next w:val="Normal"/>
    <w:link w:val="Heading3Char"/>
    <w:uiPriority w:val="9"/>
    <w:unhideWhenUsed/>
    <w:qFormat/>
    <w:rsid w:val="001B7BFD"/>
    <w:pPr>
      <w:keepNext/>
      <w:keepLines/>
      <w:spacing w:before="40" w:after="0"/>
      <w:outlineLvl w:val="2"/>
    </w:pPr>
    <w:rPr>
      <w:rFonts w:eastAsiaTheme="majorEastAsia" w:cstheme="majorBidi"/>
      <w:b/>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76C"/>
    <w:rPr>
      <w:rFonts w:eastAsiaTheme="majorEastAsia" w:cstheme="majorBidi"/>
      <w:b/>
      <w:sz w:val="28"/>
      <w:szCs w:val="32"/>
    </w:rPr>
  </w:style>
  <w:style w:type="character" w:customStyle="1" w:styleId="Heading3Char">
    <w:name w:val="Heading 3 Char"/>
    <w:basedOn w:val="DefaultParagraphFont"/>
    <w:link w:val="Heading3"/>
    <w:uiPriority w:val="9"/>
    <w:rsid w:val="001B7BFD"/>
    <w:rPr>
      <w:rFonts w:eastAsiaTheme="majorEastAsia" w:cstheme="majorBidi"/>
      <w:b/>
      <w:kern w:val="0"/>
      <w:sz w:val="24"/>
      <w:szCs w:val="24"/>
      <w14:ligatures w14:val="none"/>
    </w:rPr>
  </w:style>
  <w:style w:type="character" w:customStyle="1" w:styleId="Heading2Char">
    <w:name w:val="Heading 2 Char"/>
    <w:basedOn w:val="DefaultParagraphFont"/>
    <w:link w:val="Heading2"/>
    <w:uiPriority w:val="9"/>
    <w:rsid w:val="00C256FE"/>
    <w:rPr>
      <w:rFonts w:eastAsiaTheme="majorEastAsia" w:cstheme="majorBidi"/>
      <w:b/>
      <w:kern w:val="0"/>
      <w:sz w:val="26"/>
      <w:szCs w:val="26"/>
      <w14:ligatures w14:val="none"/>
    </w:rPr>
  </w:style>
  <w:style w:type="paragraph" w:customStyle="1" w:styleId="paragraph">
    <w:name w:val="paragraph"/>
    <w:basedOn w:val="Normal"/>
    <w:rsid w:val="003837D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837D4"/>
  </w:style>
  <w:style w:type="character" w:customStyle="1" w:styleId="eop">
    <w:name w:val="eop"/>
    <w:basedOn w:val="DefaultParagraphFont"/>
    <w:rsid w:val="003837D4"/>
  </w:style>
  <w:style w:type="table" w:styleId="TableGrid">
    <w:name w:val="Table Grid"/>
    <w:basedOn w:val="TableNormal"/>
    <w:uiPriority w:val="39"/>
    <w:rsid w:val="00383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32A1"/>
    <w:pPr>
      <w:spacing w:after="0" w:line="240" w:lineRule="auto"/>
    </w:pPr>
    <w:rPr>
      <w:rFonts w:ascii="Calibri" w:hAnsi="Calibri" w:cs="Calibri"/>
      <w:kern w:val="0"/>
      <w:lang w:eastAsia="en-GB"/>
      <w14:ligatures w14:val="none"/>
    </w:rPr>
  </w:style>
  <w:style w:type="character" w:styleId="Hyperlink">
    <w:name w:val="Hyperlink"/>
    <w:basedOn w:val="DefaultParagraphFont"/>
    <w:uiPriority w:val="99"/>
    <w:unhideWhenUsed/>
    <w:rsid w:val="001F32A1"/>
    <w:rPr>
      <w:color w:val="0563C1" w:themeColor="hyperlink"/>
      <w:u w:val="single"/>
    </w:rPr>
  </w:style>
  <w:style w:type="character" w:styleId="UnresolvedMention">
    <w:name w:val="Unresolved Mention"/>
    <w:basedOn w:val="DefaultParagraphFont"/>
    <w:uiPriority w:val="99"/>
    <w:semiHidden/>
    <w:unhideWhenUsed/>
    <w:rsid w:val="001F3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7708">
      <w:bodyDiv w:val="1"/>
      <w:marLeft w:val="0"/>
      <w:marRight w:val="0"/>
      <w:marTop w:val="0"/>
      <w:marBottom w:val="0"/>
      <w:divBdr>
        <w:top w:val="none" w:sz="0" w:space="0" w:color="auto"/>
        <w:left w:val="none" w:sz="0" w:space="0" w:color="auto"/>
        <w:bottom w:val="none" w:sz="0" w:space="0" w:color="auto"/>
        <w:right w:val="none" w:sz="0" w:space="0" w:color="auto"/>
      </w:divBdr>
    </w:div>
    <w:div w:id="216355489">
      <w:bodyDiv w:val="1"/>
      <w:marLeft w:val="0"/>
      <w:marRight w:val="0"/>
      <w:marTop w:val="0"/>
      <w:marBottom w:val="0"/>
      <w:divBdr>
        <w:top w:val="none" w:sz="0" w:space="0" w:color="auto"/>
        <w:left w:val="none" w:sz="0" w:space="0" w:color="auto"/>
        <w:bottom w:val="none" w:sz="0" w:space="0" w:color="auto"/>
        <w:right w:val="none" w:sz="0" w:space="0" w:color="auto"/>
      </w:divBdr>
      <w:divsChild>
        <w:div w:id="1757482493">
          <w:marLeft w:val="0"/>
          <w:marRight w:val="0"/>
          <w:marTop w:val="0"/>
          <w:marBottom w:val="0"/>
          <w:divBdr>
            <w:top w:val="none" w:sz="0" w:space="0" w:color="auto"/>
            <w:left w:val="none" w:sz="0" w:space="0" w:color="auto"/>
            <w:bottom w:val="none" w:sz="0" w:space="0" w:color="auto"/>
            <w:right w:val="none" w:sz="0" w:space="0" w:color="auto"/>
          </w:divBdr>
        </w:div>
        <w:div w:id="934437587">
          <w:marLeft w:val="0"/>
          <w:marRight w:val="0"/>
          <w:marTop w:val="0"/>
          <w:marBottom w:val="0"/>
          <w:divBdr>
            <w:top w:val="none" w:sz="0" w:space="0" w:color="auto"/>
            <w:left w:val="none" w:sz="0" w:space="0" w:color="auto"/>
            <w:bottom w:val="none" w:sz="0" w:space="0" w:color="auto"/>
            <w:right w:val="none" w:sz="0" w:space="0" w:color="auto"/>
          </w:divBdr>
        </w:div>
        <w:div w:id="1349405591">
          <w:marLeft w:val="0"/>
          <w:marRight w:val="0"/>
          <w:marTop w:val="0"/>
          <w:marBottom w:val="0"/>
          <w:divBdr>
            <w:top w:val="none" w:sz="0" w:space="0" w:color="auto"/>
            <w:left w:val="none" w:sz="0" w:space="0" w:color="auto"/>
            <w:bottom w:val="none" w:sz="0" w:space="0" w:color="auto"/>
            <w:right w:val="none" w:sz="0" w:space="0" w:color="auto"/>
          </w:divBdr>
        </w:div>
        <w:div w:id="140581908">
          <w:marLeft w:val="0"/>
          <w:marRight w:val="0"/>
          <w:marTop w:val="0"/>
          <w:marBottom w:val="0"/>
          <w:divBdr>
            <w:top w:val="none" w:sz="0" w:space="0" w:color="auto"/>
            <w:left w:val="none" w:sz="0" w:space="0" w:color="auto"/>
            <w:bottom w:val="none" w:sz="0" w:space="0" w:color="auto"/>
            <w:right w:val="none" w:sz="0" w:space="0" w:color="auto"/>
          </w:divBdr>
        </w:div>
        <w:div w:id="983197941">
          <w:marLeft w:val="0"/>
          <w:marRight w:val="0"/>
          <w:marTop w:val="0"/>
          <w:marBottom w:val="0"/>
          <w:divBdr>
            <w:top w:val="none" w:sz="0" w:space="0" w:color="auto"/>
            <w:left w:val="none" w:sz="0" w:space="0" w:color="auto"/>
            <w:bottom w:val="none" w:sz="0" w:space="0" w:color="auto"/>
            <w:right w:val="none" w:sz="0" w:space="0" w:color="auto"/>
          </w:divBdr>
        </w:div>
        <w:div w:id="807089682">
          <w:marLeft w:val="0"/>
          <w:marRight w:val="0"/>
          <w:marTop w:val="0"/>
          <w:marBottom w:val="0"/>
          <w:divBdr>
            <w:top w:val="none" w:sz="0" w:space="0" w:color="auto"/>
            <w:left w:val="none" w:sz="0" w:space="0" w:color="auto"/>
            <w:bottom w:val="none" w:sz="0" w:space="0" w:color="auto"/>
            <w:right w:val="none" w:sz="0" w:space="0" w:color="auto"/>
          </w:divBdr>
        </w:div>
        <w:div w:id="1943415307">
          <w:marLeft w:val="0"/>
          <w:marRight w:val="0"/>
          <w:marTop w:val="0"/>
          <w:marBottom w:val="0"/>
          <w:divBdr>
            <w:top w:val="none" w:sz="0" w:space="0" w:color="auto"/>
            <w:left w:val="none" w:sz="0" w:space="0" w:color="auto"/>
            <w:bottom w:val="none" w:sz="0" w:space="0" w:color="auto"/>
            <w:right w:val="none" w:sz="0" w:space="0" w:color="auto"/>
          </w:divBdr>
        </w:div>
        <w:div w:id="1938558789">
          <w:marLeft w:val="0"/>
          <w:marRight w:val="0"/>
          <w:marTop w:val="0"/>
          <w:marBottom w:val="0"/>
          <w:divBdr>
            <w:top w:val="none" w:sz="0" w:space="0" w:color="auto"/>
            <w:left w:val="none" w:sz="0" w:space="0" w:color="auto"/>
            <w:bottom w:val="none" w:sz="0" w:space="0" w:color="auto"/>
            <w:right w:val="none" w:sz="0" w:space="0" w:color="auto"/>
          </w:divBdr>
        </w:div>
        <w:div w:id="1436824134">
          <w:marLeft w:val="0"/>
          <w:marRight w:val="0"/>
          <w:marTop w:val="0"/>
          <w:marBottom w:val="0"/>
          <w:divBdr>
            <w:top w:val="none" w:sz="0" w:space="0" w:color="auto"/>
            <w:left w:val="none" w:sz="0" w:space="0" w:color="auto"/>
            <w:bottom w:val="none" w:sz="0" w:space="0" w:color="auto"/>
            <w:right w:val="none" w:sz="0" w:space="0" w:color="auto"/>
          </w:divBdr>
        </w:div>
        <w:div w:id="759840330">
          <w:marLeft w:val="0"/>
          <w:marRight w:val="0"/>
          <w:marTop w:val="0"/>
          <w:marBottom w:val="0"/>
          <w:divBdr>
            <w:top w:val="none" w:sz="0" w:space="0" w:color="auto"/>
            <w:left w:val="none" w:sz="0" w:space="0" w:color="auto"/>
            <w:bottom w:val="none" w:sz="0" w:space="0" w:color="auto"/>
            <w:right w:val="none" w:sz="0" w:space="0" w:color="auto"/>
          </w:divBdr>
        </w:div>
        <w:div w:id="666134530">
          <w:marLeft w:val="0"/>
          <w:marRight w:val="0"/>
          <w:marTop w:val="0"/>
          <w:marBottom w:val="0"/>
          <w:divBdr>
            <w:top w:val="none" w:sz="0" w:space="0" w:color="auto"/>
            <w:left w:val="none" w:sz="0" w:space="0" w:color="auto"/>
            <w:bottom w:val="none" w:sz="0" w:space="0" w:color="auto"/>
            <w:right w:val="none" w:sz="0" w:space="0" w:color="auto"/>
          </w:divBdr>
        </w:div>
        <w:div w:id="1315255866">
          <w:marLeft w:val="0"/>
          <w:marRight w:val="0"/>
          <w:marTop w:val="0"/>
          <w:marBottom w:val="0"/>
          <w:divBdr>
            <w:top w:val="none" w:sz="0" w:space="0" w:color="auto"/>
            <w:left w:val="none" w:sz="0" w:space="0" w:color="auto"/>
            <w:bottom w:val="none" w:sz="0" w:space="0" w:color="auto"/>
            <w:right w:val="none" w:sz="0" w:space="0" w:color="auto"/>
          </w:divBdr>
        </w:div>
        <w:div w:id="1754666481">
          <w:marLeft w:val="0"/>
          <w:marRight w:val="0"/>
          <w:marTop w:val="0"/>
          <w:marBottom w:val="0"/>
          <w:divBdr>
            <w:top w:val="none" w:sz="0" w:space="0" w:color="auto"/>
            <w:left w:val="none" w:sz="0" w:space="0" w:color="auto"/>
            <w:bottom w:val="none" w:sz="0" w:space="0" w:color="auto"/>
            <w:right w:val="none" w:sz="0" w:space="0" w:color="auto"/>
          </w:divBdr>
        </w:div>
        <w:div w:id="1111708633">
          <w:marLeft w:val="0"/>
          <w:marRight w:val="0"/>
          <w:marTop w:val="0"/>
          <w:marBottom w:val="0"/>
          <w:divBdr>
            <w:top w:val="none" w:sz="0" w:space="0" w:color="auto"/>
            <w:left w:val="none" w:sz="0" w:space="0" w:color="auto"/>
            <w:bottom w:val="none" w:sz="0" w:space="0" w:color="auto"/>
            <w:right w:val="none" w:sz="0" w:space="0" w:color="auto"/>
          </w:divBdr>
        </w:div>
        <w:div w:id="1076437616">
          <w:marLeft w:val="0"/>
          <w:marRight w:val="0"/>
          <w:marTop w:val="0"/>
          <w:marBottom w:val="0"/>
          <w:divBdr>
            <w:top w:val="none" w:sz="0" w:space="0" w:color="auto"/>
            <w:left w:val="none" w:sz="0" w:space="0" w:color="auto"/>
            <w:bottom w:val="none" w:sz="0" w:space="0" w:color="auto"/>
            <w:right w:val="none" w:sz="0" w:space="0" w:color="auto"/>
          </w:divBdr>
        </w:div>
        <w:div w:id="1035083466">
          <w:marLeft w:val="0"/>
          <w:marRight w:val="0"/>
          <w:marTop w:val="0"/>
          <w:marBottom w:val="0"/>
          <w:divBdr>
            <w:top w:val="none" w:sz="0" w:space="0" w:color="auto"/>
            <w:left w:val="none" w:sz="0" w:space="0" w:color="auto"/>
            <w:bottom w:val="none" w:sz="0" w:space="0" w:color="auto"/>
            <w:right w:val="none" w:sz="0" w:space="0" w:color="auto"/>
          </w:divBdr>
        </w:div>
        <w:div w:id="1037464305">
          <w:marLeft w:val="0"/>
          <w:marRight w:val="0"/>
          <w:marTop w:val="0"/>
          <w:marBottom w:val="0"/>
          <w:divBdr>
            <w:top w:val="none" w:sz="0" w:space="0" w:color="auto"/>
            <w:left w:val="none" w:sz="0" w:space="0" w:color="auto"/>
            <w:bottom w:val="none" w:sz="0" w:space="0" w:color="auto"/>
            <w:right w:val="none" w:sz="0" w:space="0" w:color="auto"/>
          </w:divBdr>
        </w:div>
        <w:div w:id="720247337">
          <w:marLeft w:val="0"/>
          <w:marRight w:val="0"/>
          <w:marTop w:val="0"/>
          <w:marBottom w:val="0"/>
          <w:divBdr>
            <w:top w:val="none" w:sz="0" w:space="0" w:color="auto"/>
            <w:left w:val="none" w:sz="0" w:space="0" w:color="auto"/>
            <w:bottom w:val="none" w:sz="0" w:space="0" w:color="auto"/>
            <w:right w:val="none" w:sz="0" w:space="0" w:color="auto"/>
          </w:divBdr>
        </w:div>
        <w:div w:id="646277529">
          <w:marLeft w:val="0"/>
          <w:marRight w:val="0"/>
          <w:marTop w:val="0"/>
          <w:marBottom w:val="0"/>
          <w:divBdr>
            <w:top w:val="none" w:sz="0" w:space="0" w:color="auto"/>
            <w:left w:val="none" w:sz="0" w:space="0" w:color="auto"/>
            <w:bottom w:val="none" w:sz="0" w:space="0" w:color="auto"/>
            <w:right w:val="none" w:sz="0" w:space="0" w:color="auto"/>
          </w:divBdr>
        </w:div>
        <w:div w:id="896820766">
          <w:marLeft w:val="0"/>
          <w:marRight w:val="0"/>
          <w:marTop w:val="0"/>
          <w:marBottom w:val="0"/>
          <w:divBdr>
            <w:top w:val="none" w:sz="0" w:space="0" w:color="auto"/>
            <w:left w:val="none" w:sz="0" w:space="0" w:color="auto"/>
            <w:bottom w:val="none" w:sz="0" w:space="0" w:color="auto"/>
            <w:right w:val="none" w:sz="0" w:space="0" w:color="auto"/>
          </w:divBdr>
        </w:div>
        <w:div w:id="669527913">
          <w:marLeft w:val="0"/>
          <w:marRight w:val="0"/>
          <w:marTop w:val="0"/>
          <w:marBottom w:val="0"/>
          <w:divBdr>
            <w:top w:val="none" w:sz="0" w:space="0" w:color="auto"/>
            <w:left w:val="none" w:sz="0" w:space="0" w:color="auto"/>
            <w:bottom w:val="none" w:sz="0" w:space="0" w:color="auto"/>
            <w:right w:val="none" w:sz="0" w:space="0" w:color="auto"/>
          </w:divBdr>
        </w:div>
        <w:div w:id="1978295352">
          <w:marLeft w:val="0"/>
          <w:marRight w:val="0"/>
          <w:marTop w:val="0"/>
          <w:marBottom w:val="0"/>
          <w:divBdr>
            <w:top w:val="none" w:sz="0" w:space="0" w:color="auto"/>
            <w:left w:val="none" w:sz="0" w:space="0" w:color="auto"/>
            <w:bottom w:val="none" w:sz="0" w:space="0" w:color="auto"/>
            <w:right w:val="none" w:sz="0" w:space="0" w:color="auto"/>
          </w:divBdr>
        </w:div>
        <w:div w:id="1572933171">
          <w:marLeft w:val="0"/>
          <w:marRight w:val="0"/>
          <w:marTop w:val="0"/>
          <w:marBottom w:val="0"/>
          <w:divBdr>
            <w:top w:val="none" w:sz="0" w:space="0" w:color="auto"/>
            <w:left w:val="none" w:sz="0" w:space="0" w:color="auto"/>
            <w:bottom w:val="none" w:sz="0" w:space="0" w:color="auto"/>
            <w:right w:val="none" w:sz="0" w:space="0" w:color="auto"/>
          </w:divBdr>
        </w:div>
        <w:div w:id="941687554">
          <w:marLeft w:val="0"/>
          <w:marRight w:val="0"/>
          <w:marTop w:val="0"/>
          <w:marBottom w:val="0"/>
          <w:divBdr>
            <w:top w:val="none" w:sz="0" w:space="0" w:color="auto"/>
            <w:left w:val="none" w:sz="0" w:space="0" w:color="auto"/>
            <w:bottom w:val="none" w:sz="0" w:space="0" w:color="auto"/>
            <w:right w:val="none" w:sz="0" w:space="0" w:color="auto"/>
          </w:divBdr>
        </w:div>
        <w:div w:id="1511219590">
          <w:marLeft w:val="0"/>
          <w:marRight w:val="0"/>
          <w:marTop w:val="0"/>
          <w:marBottom w:val="0"/>
          <w:divBdr>
            <w:top w:val="none" w:sz="0" w:space="0" w:color="auto"/>
            <w:left w:val="none" w:sz="0" w:space="0" w:color="auto"/>
            <w:bottom w:val="none" w:sz="0" w:space="0" w:color="auto"/>
            <w:right w:val="none" w:sz="0" w:space="0" w:color="auto"/>
          </w:divBdr>
        </w:div>
        <w:div w:id="85224801">
          <w:marLeft w:val="0"/>
          <w:marRight w:val="0"/>
          <w:marTop w:val="0"/>
          <w:marBottom w:val="0"/>
          <w:divBdr>
            <w:top w:val="none" w:sz="0" w:space="0" w:color="auto"/>
            <w:left w:val="none" w:sz="0" w:space="0" w:color="auto"/>
            <w:bottom w:val="none" w:sz="0" w:space="0" w:color="auto"/>
            <w:right w:val="none" w:sz="0" w:space="0" w:color="auto"/>
          </w:divBdr>
        </w:div>
        <w:div w:id="1038701930">
          <w:marLeft w:val="0"/>
          <w:marRight w:val="0"/>
          <w:marTop w:val="0"/>
          <w:marBottom w:val="0"/>
          <w:divBdr>
            <w:top w:val="none" w:sz="0" w:space="0" w:color="auto"/>
            <w:left w:val="none" w:sz="0" w:space="0" w:color="auto"/>
            <w:bottom w:val="none" w:sz="0" w:space="0" w:color="auto"/>
            <w:right w:val="none" w:sz="0" w:space="0" w:color="auto"/>
          </w:divBdr>
        </w:div>
        <w:div w:id="1465778376">
          <w:marLeft w:val="0"/>
          <w:marRight w:val="0"/>
          <w:marTop w:val="0"/>
          <w:marBottom w:val="0"/>
          <w:divBdr>
            <w:top w:val="none" w:sz="0" w:space="0" w:color="auto"/>
            <w:left w:val="none" w:sz="0" w:space="0" w:color="auto"/>
            <w:bottom w:val="none" w:sz="0" w:space="0" w:color="auto"/>
            <w:right w:val="none" w:sz="0" w:space="0" w:color="auto"/>
          </w:divBdr>
        </w:div>
        <w:div w:id="285310024">
          <w:marLeft w:val="0"/>
          <w:marRight w:val="0"/>
          <w:marTop w:val="0"/>
          <w:marBottom w:val="0"/>
          <w:divBdr>
            <w:top w:val="none" w:sz="0" w:space="0" w:color="auto"/>
            <w:left w:val="none" w:sz="0" w:space="0" w:color="auto"/>
            <w:bottom w:val="none" w:sz="0" w:space="0" w:color="auto"/>
            <w:right w:val="none" w:sz="0" w:space="0" w:color="auto"/>
          </w:divBdr>
        </w:div>
        <w:div w:id="2061830298">
          <w:marLeft w:val="0"/>
          <w:marRight w:val="0"/>
          <w:marTop w:val="0"/>
          <w:marBottom w:val="0"/>
          <w:divBdr>
            <w:top w:val="none" w:sz="0" w:space="0" w:color="auto"/>
            <w:left w:val="none" w:sz="0" w:space="0" w:color="auto"/>
            <w:bottom w:val="none" w:sz="0" w:space="0" w:color="auto"/>
            <w:right w:val="none" w:sz="0" w:space="0" w:color="auto"/>
          </w:divBdr>
        </w:div>
      </w:divsChild>
    </w:div>
    <w:div w:id="13138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nscapadmin.lypft@nhs.net" TargetMode="External"/><Relationship Id="rId4" Type="http://schemas.openxmlformats.org/officeDocument/2006/relationships/webSettings" Target="webSettings.xml"/><Relationship Id="rId9" Type="http://schemas.openxmlformats.org/officeDocument/2006/relationships/hyperlink" Target="https://sway.office.com/GDltIdiqxke4eZ2c?re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Lerleen (LEEDS AND YORK PARTNERSHIP NHS FOUNDATION TRUST)</dc:creator>
  <cp:keywords/>
  <dc:description/>
  <cp:lastModifiedBy>Ellie Pekala</cp:lastModifiedBy>
  <cp:revision>2</cp:revision>
  <dcterms:created xsi:type="dcterms:W3CDTF">2023-12-18T14:44:00Z</dcterms:created>
  <dcterms:modified xsi:type="dcterms:W3CDTF">2023-12-18T14:44:00Z</dcterms:modified>
</cp:coreProperties>
</file>